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E85" w:rsidRDefault="005E6E85" w:rsidP="005E6E85">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5E6E85" w:rsidRPr="001176A7" w:rsidRDefault="005E6E85" w:rsidP="005E6E85">
      <w:pPr>
        <w:spacing w:after="0" w:line="240" w:lineRule="auto"/>
        <w:jc w:val="center"/>
        <w:rPr>
          <w:rFonts w:ascii="Times New Roman" w:eastAsia="Times New Roman" w:hAnsi="Times New Roman" w:cs="Times New Roman"/>
          <w:sz w:val="24"/>
          <w:szCs w:val="24"/>
          <w:lang w:eastAsia="ru-RU"/>
        </w:rPr>
      </w:pPr>
      <w:r w:rsidRPr="001176A7">
        <w:rPr>
          <w:rFonts w:ascii="Times New Roman" w:eastAsia="Times New Roman" w:hAnsi="Times New Roman" w:cs="Times New Roman"/>
          <w:sz w:val="24"/>
          <w:szCs w:val="24"/>
          <w:lang w:eastAsia="ru-RU"/>
        </w:rPr>
        <w:t>МУНИЦИПАЛЬНОЕ БЮДЖЕТНОЕ ОБЩЕОБРАЗОВАТЕЛЬНОЕ УЧРЕЖДЕНИЕ</w:t>
      </w:r>
    </w:p>
    <w:p w:rsidR="005E6E85" w:rsidRPr="001176A7" w:rsidRDefault="005E6E85" w:rsidP="005E6E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76A7">
        <w:rPr>
          <w:rFonts w:ascii="Times New Roman" w:eastAsia="Times New Roman" w:hAnsi="Times New Roman" w:cs="Times New Roman"/>
          <w:sz w:val="24"/>
          <w:szCs w:val="24"/>
          <w:lang w:eastAsia="ru-RU"/>
        </w:rPr>
        <w:t xml:space="preserve">СРЕДНЯЯ ОБЩЕОБРАЗОВАТЕЛЬНАЯ ШКОЛА ИМЕНИ ВИКТОРА РОМАНОВИЧА ПОЛИКАНОВА Р.П. </w:t>
      </w:r>
      <w:proofErr w:type="gramStart"/>
      <w:r w:rsidRPr="001176A7">
        <w:rPr>
          <w:rFonts w:ascii="Times New Roman" w:eastAsia="Times New Roman" w:hAnsi="Times New Roman" w:cs="Times New Roman"/>
          <w:sz w:val="24"/>
          <w:szCs w:val="24"/>
          <w:lang w:eastAsia="ru-RU"/>
        </w:rPr>
        <w:t>МНОГОВЕРШИННЫЙ</w:t>
      </w:r>
      <w:proofErr w:type="gramEnd"/>
    </w:p>
    <w:p w:rsidR="005E6E85" w:rsidRPr="001176A7" w:rsidRDefault="005E6E85" w:rsidP="005E6E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176A7">
        <w:rPr>
          <w:rFonts w:ascii="Times New Roman" w:eastAsia="Times New Roman" w:hAnsi="Times New Roman" w:cs="Times New Roman"/>
          <w:sz w:val="24"/>
          <w:szCs w:val="24"/>
          <w:lang w:eastAsia="ru-RU"/>
        </w:rPr>
        <w:t>НИКОЛАЕВСКОГО МУНИЦИПАЛЬНОГО РАЙОНА ХАБАРОВСКОГО КРАЯ</w:t>
      </w:r>
    </w:p>
    <w:p w:rsidR="005E6E85" w:rsidRPr="001176A7" w:rsidRDefault="005E6E85" w:rsidP="005E6E85">
      <w:pPr>
        <w:autoSpaceDE w:val="0"/>
        <w:autoSpaceDN w:val="0"/>
        <w:adjustRightInd w:val="0"/>
        <w:spacing w:after="0" w:line="240" w:lineRule="auto"/>
        <w:rPr>
          <w:rFonts w:ascii="Times New Roman" w:eastAsia="Times New Roman" w:hAnsi="Times New Roman" w:cs="Times New Roman"/>
          <w:sz w:val="24"/>
          <w:szCs w:val="24"/>
          <w:lang w:eastAsia="ru-RU"/>
        </w:rPr>
      </w:pPr>
      <w:r w:rsidRPr="001176A7">
        <w:rPr>
          <w:rFonts w:ascii="Times New Roman" w:eastAsia="Times New Roman" w:hAnsi="Times New Roman" w:cs="Times New Roman"/>
          <w:sz w:val="24"/>
          <w:szCs w:val="24"/>
          <w:lang w:eastAsia="ru-RU"/>
        </w:rPr>
        <w:t xml:space="preserve">                           </w:t>
      </w:r>
    </w:p>
    <w:p w:rsidR="005E6E85" w:rsidRPr="001176A7" w:rsidRDefault="005E6E85" w:rsidP="005E6E85">
      <w:pPr>
        <w:autoSpaceDE w:val="0"/>
        <w:autoSpaceDN w:val="0"/>
        <w:adjustRightInd w:val="0"/>
        <w:spacing w:after="0" w:line="240" w:lineRule="auto"/>
        <w:rPr>
          <w:rFonts w:ascii="Times New Roman" w:eastAsia="Times New Roman" w:hAnsi="Times New Roman" w:cs="Times New Roman"/>
          <w:b/>
          <w:sz w:val="24"/>
          <w:szCs w:val="24"/>
          <w:lang w:eastAsia="ru-RU"/>
        </w:rPr>
      </w:pPr>
      <w:proofErr w:type="gramStart"/>
      <w:r w:rsidRPr="001176A7">
        <w:rPr>
          <w:rFonts w:ascii="Times New Roman" w:eastAsia="Times New Roman" w:hAnsi="Times New Roman" w:cs="Times New Roman"/>
          <w:b/>
          <w:sz w:val="24"/>
          <w:szCs w:val="24"/>
          <w:lang w:eastAsia="ru-RU"/>
        </w:rPr>
        <w:t>ПРИНЯТА</w:t>
      </w:r>
      <w:proofErr w:type="gramEnd"/>
      <w:r w:rsidRPr="001176A7">
        <w:rPr>
          <w:rFonts w:ascii="Times New Roman" w:eastAsia="Times New Roman" w:hAnsi="Times New Roman" w:cs="Times New Roman"/>
          <w:b/>
          <w:sz w:val="24"/>
          <w:szCs w:val="24"/>
          <w:lang w:eastAsia="ru-RU"/>
        </w:rPr>
        <w:t xml:space="preserve">                                                                                                                                                                               УТВЕРЖДЕНА</w:t>
      </w:r>
    </w:p>
    <w:p w:rsidR="005E6E85" w:rsidRPr="001176A7" w:rsidRDefault="005E6E85" w:rsidP="005E6E85">
      <w:pPr>
        <w:autoSpaceDE w:val="0"/>
        <w:autoSpaceDN w:val="0"/>
        <w:adjustRightInd w:val="0"/>
        <w:spacing w:after="0" w:line="240" w:lineRule="auto"/>
        <w:rPr>
          <w:rFonts w:ascii="Times New Roman" w:eastAsia="Times New Roman" w:hAnsi="Times New Roman" w:cs="Times New Roman"/>
          <w:b/>
          <w:sz w:val="24"/>
          <w:szCs w:val="24"/>
          <w:lang w:eastAsia="ru-RU"/>
        </w:rPr>
      </w:pPr>
      <w:r w:rsidRPr="001176A7">
        <w:rPr>
          <w:rFonts w:ascii="Times New Roman" w:eastAsia="Times New Roman" w:hAnsi="Times New Roman" w:cs="Times New Roman"/>
          <w:b/>
          <w:sz w:val="24"/>
          <w:szCs w:val="24"/>
          <w:lang w:eastAsia="ru-RU"/>
        </w:rPr>
        <w:t xml:space="preserve">Педагогический совет                                                                                                                                                     Директор МБОУ СОШ  </w:t>
      </w:r>
    </w:p>
    <w:p w:rsidR="005E6E85" w:rsidRPr="001176A7" w:rsidRDefault="005E6E85" w:rsidP="005E6E85">
      <w:pPr>
        <w:autoSpaceDE w:val="0"/>
        <w:autoSpaceDN w:val="0"/>
        <w:adjustRightInd w:val="0"/>
        <w:spacing w:after="0" w:line="240" w:lineRule="auto"/>
        <w:rPr>
          <w:rFonts w:ascii="Times New Roman" w:eastAsia="Times New Roman" w:hAnsi="Times New Roman" w:cs="Times New Roman"/>
          <w:b/>
          <w:sz w:val="24"/>
          <w:szCs w:val="24"/>
          <w:lang w:eastAsia="ru-RU"/>
        </w:rPr>
      </w:pPr>
      <w:r w:rsidRPr="001176A7">
        <w:rPr>
          <w:rFonts w:ascii="Times New Roman" w:eastAsia="Times New Roman" w:hAnsi="Times New Roman" w:cs="Times New Roman"/>
          <w:b/>
          <w:sz w:val="24"/>
          <w:szCs w:val="24"/>
          <w:lang w:eastAsia="ru-RU"/>
        </w:rPr>
        <w:t xml:space="preserve">                                                                                                                                                                                               </w:t>
      </w:r>
      <w:proofErr w:type="spellStart"/>
      <w:r w:rsidRPr="001176A7">
        <w:rPr>
          <w:rFonts w:ascii="Times New Roman" w:eastAsia="Times New Roman" w:hAnsi="Times New Roman" w:cs="Times New Roman"/>
          <w:b/>
          <w:sz w:val="24"/>
          <w:szCs w:val="24"/>
          <w:lang w:eastAsia="ru-RU"/>
        </w:rPr>
        <w:t>р.п</w:t>
      </w:r>
      <w:proofErr w:type="spellEnd"/>
      <w:r w:rsidRPr="001176A7">
        <w:rPr>
          <w:rFonts w:ascii="Times New Roman" w:eastAsia="Times New Roman" w:hAnsi="Times New Roman" w:cs="Times New Roman"/>
          <w:b/>
          <w:sz w:val="24"/>
          <w:szCs w:val="24"/>
          <w:lang w:eastAsia="ru-RU"/>
        </w:rPr>
        <w:t>. Многовершинный</w:t>
      </w:r>
    </w:p>
    <w:p w:rsidR="005E6E85" w:rsidRPr="001176A7" w:rsidRDefault="005E6E85" w:rsidP="005E6E85">
      <w:pPr>
        <w:autoSpaceDE w:val="0"/>
        <w:autoSpaceDN w:val="0"/>
        <w:adjustRightInd w:val="0"/>
        <w:spacing w:after="0" w:line="240" w:lineRule="auto"/>
        <w:rPr>
          <w:rFonts w:ascii="Times New Roman" w:eastAsia="Times New Roman" w:hAnsi="Times New Roman" w:cs="Times New Roman"/>
          <w:b/>
          <w:sz w:val="24"/>
          <w:szCs w:val="24"/>
          <w:lang w:eastAsia="ru-RU"/>
        </w:rPr>
      </w:pPr>
      <w:r w:rsidRPr="001176A7">
        <w:rPr>
          <w:rFonts w:ascii="Times New Roman" w:eastAsia="Times New Roman" w:hAnsi="Times New Roman" w:cs="Times New Roman"/>
          <w:b/>
          <w:sz w:val="24"/>
          <w:szCs w:val="24"/>
          <w:lang w:eastAsia="ru-RU"/>
        </w:rPr>
        <w:t>Протокол №3                                                                                                                                                                      ______________________</w:t>
      </w:r>
    </w:p>
    <w:p w:rsidR="005E6E85" w:rsidRPr="001176A7" w:rsidRDefault="005E6E85" w:rsidP="005E6E85">
      <w:pPr>
        <w:autoSpaceDE w:val="0"/>
        <w:autoSpaceDN w:val="0"/>
        <w:adjustRightInd w:val="0"/>
        <w:spacing w:after="0" w:line="240" w:lineRule="auto"/>
        <w:rPr>
          <w:rFonts w:ascii="Times New Roman" w:eastAsia="Times New Roman" w:hAnsi="Times New Roman" w:cs="Times New Roman"/>
          <w:b/>
          <w:sz w:val="24"/>
          <w:szCs w:val="24"/>
          <w:lang w:eastAsia="ru-RU"/>
        </w:rPr>
      </w:pPr>
      <w:r w:rsidRPr="001176A7">
        <w:rPr>
          <w:rFonts w:ascii="Times New Roman" w:eastAsia="Times New Roman" w:hAnsi="Times New Roman" w:cs="Times New Roman"/>
          <w:b/>
          <w:sz w:val="24"/>
          <w:szCs w:val="24"/>
          <w:lang w:eastAsia="ru-RU"/>
        </w:rPr>
        <w:t>от 31.08. 2021г.                                                                                                                                                                       И. А. Павлюкова</w:t>
      </w:r>
    </w:p>
    <w:p w:rsidR="005E6E85" w:rsidRPr="001176A7" w:rsidRDefault="005E6E85" w:rsidP="005E6E85">
      <w:pPr>
        <w:autoSpaceDE w:val="0"/>
        <w:autoSpaceDN w:val="0"/>
        <w:adjustRightInd w:val="0"/>
        <w:spacing w:after="0" w:line="240" w:lineRule="auto"/>
        <w:rPr>
          <w:rFonts w:ascii="Times New Roman" w:eastAsia="Times New Roman" w:hAnsi="Times New Roman" w:cs="Times New Roman"/>
          <w:b/>
          <w:sz w:val="24"/>
          <w:szCs w:val="24"/>
          <w:lang w:eastAsia="ru-RU"/>
        </w:rPr>
      </w:pPr>
      <w:r w:rsidRPr="001176A7">
        <w:rPr>
          <w:rFonts w:ascii="Times New Roman" w:eastAsia="Times New Roman" w:hAnsi="Times New Roman" w:cs="Times New Roman"/>
          <w:b/>
          <w:sz w:val="24"/>
          <w:szCs w:val="24"/>
          <w:lang w:eastAsia="ru-RU"/>
        </w:rPr>
        <w:t xml:space="preserve">                                                                                                                                                                                        Приказ №150-осн от 31.08.2021г.</w:t>
      </w:r>
    </w:p>
    <w:p w:rsidR="005E6E85" w:rsidRPr="001176A7" w:rsidRDefault="005E6E85" w:rsidP="005E6E85">
      <w:pPr>
        <w:autoSpaceDE w:val="0"/>
        <w:autoSpaceDN w:val="0"/>
        <w:adjustRightInd w:val="0"/>
        <w:jc w:val="center"/>
        <w:rPr>
          <w:rFonts w:ascii="Times New Roman" w:eastAsia="Times New Roman" w:hAnsi="Times New Roman" w:cs="Times New Roman"/>
          <w:b/>
          <w:sz w:val="36"/>
          <w:szCs w:val="36"/>
          <w:lang w:eastAsia="ru-RU"/>
        </w:rPr>
      </w:pPr>
    </w:p>
    <w:p w:rsidR="005E6E85" w:rsidRPr="001176A7" w:rsidRDefault="005E6E85" w:rsidP="005E6E85">
      <w:pPr>
        <w:autoSpaceDE w:val="0"/>
        <w:autoSpaceDN w:val="0"/>
        <w:adjustRightInd w:val="0"/>
        <w:jc w:val="center"/>
        <w:rPr>
          <w:rFonts w:ascii="Times New Roman" w:eastAsia="Times New Roman" w:hAnsi="Times New Roman" w:cs="Times New Roman"/>
          <w:b/>
          <w:sz w:val="28"/>
          <w:szCs w:val="28"/>
          <w:lang w:eastAsia="ru-RU"/>
        </w:rPr>
      </w:pPr>
    </w:p>
    <w:p w:rsidR="005E6E85" w:rsidRPr="001176A7" w:rsidRDefault="005E6E85" w:rsidP="005E6E85">
      <w:pPr>
        <w:autoSpaceDE w:val="0"/>
        <w:autoSpaceDN w:val="0"/>
        <w:adjustRightInd w:val="0"/>
        <w:jc w:val="center"/>
        <w:rPr>
          <w:rFonts w:ascii="Times New Roman" w:eastAsia="Times New Roman" w:hAnsi="Times New Roman" w:cs="Times New Roman"/>
          <w:b/>
          <w:sz w:val="28"/>
          <w:szCs w:val="28"/>
          <w:lang w:eastAsia="ru-RU"/>
        </w:rPr>
      </w:pPr>
      <w:r w:rsidRPr="001176A7">
        <w:rPr>
          <w:rFonts w:ascii="Times New Roman" w:eastAsia="Times New Roman" w:hAnsi="Times New Roman" w:cs="Times New Roman"/>
          <w:b/>
          <w:sz w:val="28"/>
          <w:szCs w:val="28"/>
          <w:lang w:eastAsia="ru-RU"/>
        </w:rPr>
        <w:t>РАБОЧАЯ ПРОГРАММА</w:t>
      </w:r>
    </w:p>
    <w:p w:rsidR="005E6E85" w:rsidRPr="001176A7" w:rsidRDefault="005E6E85" w:rsidP="005E6E85">
      <w:pPr>
        <w:autoSpaceDE w:val="0"/>
        <w:autoSpaceDN w:val="0"/>
        <w:adjustRightInd w:val="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СРЕДНЕ</w:t>
      </w:r>
      <w:r w:rsidRPr="001176A7">
        <w:rPr>
          <w:rFonts w:ascii="Times New Roman" w:eastAsia="Times New Roman" w:hAnsi="Times New Roman" w:cs="Times New Roman"/>
          <w:b/>
          <w:sz w:val="28"/>
          <w:szCs w:val="28"/>
          <w:lang w:eastAsia="ru-RU"/>
        </w:rPr>
        <w:t>ГО ОБЩЕГО ОБРАЗОВАНИЯ</w:t>
      </w:r>
    </w:p>
    <w:p w:rsidR="005E6E85" w:rsidRPr="001176A7" w:rsidRDefault="005E6E85" w:rsidP="005E6E85">
      <w:pPr>
        <w:autoSpaceDE w:val="0"/>
        <w:autoSpaceDN w:val="0"/>
        <w:adjustRightInd w:val="0"/>
        <w:jc w:val="center"/>
        <w:rPr>
          <w:rFonts w:ascii="Times New Roman" w:eastAsia="Times New Roman" w:hAnsi="Times New Roman" w:cs="Times New Roman"/>
          <w:b/>
          <w:sz w:val="28"/>
          <w:szCs w:val="28"/>
          <w:u w:val="single"/>
          <w:lang w:eastAsia="ru-RU"/>
        </w:rPr>
      </w:pPr>
      <w:r w:rsidRPr="001176A7">
        <w:rPr>
          <w:rFonts w:ascii="Times New Roman" w:eastAsia="Times New Roman" w:hAnsi="Times New Roman" w:cs="Times New Roman"/>
          <w:b/>
          <w:sz w:val="28"/>
          <w:szCs w:val="28"/>
          <w:lang w:eastAsia="ru-RU"/>
        </w:rPr>
        <w:t xml:space="preserve">ПО ПРЕДМЕТУ </w:t>
      </w:r>
      <w:r>
        <w:rPr>
          <w:rFonts w:ascii="Times New Roman" w:eastAsia="Times New Roman" w:hAnsi="Times New Roman" w:cs="Times New Roman"/>
          <w:b/>
          <w:sz w:val="28"/>
          <w:szCs w:val="28"/>
          <w:u w:val="single"/>
          <w:lang w:eastAsia="ru-RU"/>
        </w:rPr>
        <w:t>РУССКИЙ</w:t>
      </w:r>
      <w:r>
        <w:rPr>
          <w:rFonts w:ascii="Times New Roman" w:eastAsia="Times New Roman" w:hAnsi="Times New Roman" w:cs="Times New Roman"/>
          <w:b/>
          <w:sz w:val="28"/>
          <w:szCs w:val="28"/>
          <w:u w:val="single"/>
          <w:lang w:eastAsia="ru-RU"/>
        </w:rPr>
        <w:t xml:space="preserve"> РОДНОЙ </w:t>
      </w:r>
      <w:bookmarkStart w:id="0" w:name="_GoBack"/>
      <w:bookmarkEnd w:id="0"/>
      <w:r>
        <w:rPr>
          <w:rFonts w:ascii="Times New Roman" w:eastAsia="Times New Roman" w:hAnsi="Times New Roman" w:cs="Times New Roman"/>
          <w:b/>
          <w:sz w:val="28"/>
          <w:szCs w:val="28"/>
          <w:u w:val="single"/>
          <w:lang w:eastAsia="ru-RU"/>
        </w:rPr>
        <w:t xml:space="preserve"> ЯЗЫК 11</w:t>
      </w:r>
      <w:r w:rsidRPr="001176A7">
        <w:rPr>
          <w:rFonts w:ascii="Times New Roman" w:eastAsia="Times New Roman" w:hAnsi="Times New Roman" w:cs="Times New Roman"/>
          <w:b/>
          <w:sz w:val="28"/>
          <w:szCs w:val="28"/>
          <w:u w:val="single"/>
          <w:lang w:eastAsia="ru-RU"/>
        </w:rPr>
        <w:t xml:space="preserve"> КЛАСС</w:t>
      </w:r>
    </w:p>
    <w:p w:rsidR="005E6E85" w:rsidRPr="001176A7" w:rsidRDefault="005E6E85" w:rsidP="005E6E85">
      <w:pPr>
        <w:autoSpaceDE w:val="0"/>
        <w:autoSpaceDN w:val="0"/>
        <w:adjustRightInd w:val="0"/>
        <w:jc w:val="center"/>
        <w:rPr>
          <w:rFonts w:ascii="Times New Roman" w:eastAsia="Times New Roman" w:hAnsi="Times New Roman" w:cs="Times New Roman"/>
          <w:sz w:val="28"/>
          <w:szCs w:val="28"/>
          <w:lang w:eastAsia="ru-RU"/>
        </w:rPr>
      </w:pPr>
      <w:proofErr w:type="spellStart"/>
      <w:r w:rsidRPr="001176A7">
        <w:rPr>
          <w:rFonts w:ascii="Times New Roman" w:eastAsia="Times New Roman" w:hAnsi="Times New Roman" w:cs="Times New Roman"/>
          <w:sz w:val="28"/>
          <w:szCs w:val="28"/>
          <w:lang w:eastAsia="ru-RU"/>
        </w:rPr>
        <w:t>Ганьшиной</w:t>
      </w:r>
      <w:proofErr w:type="spellEnd"/>
      <w:r w:rsidRPr="001176A7">
        <w:rPr>
          <w:rFonts w:ascii="Times New Roman" w:eastAsia="Times New Roman" w:hAnsi="Times New Roman" w:cs="Times New Roman"/>
          <w:sz w:val="28"/>
          <w:szCs w:val="28"/>
          <w:lang w:eastAsia="ru-RU"/>
        </w:rPr>
        <w:t xml:space="preserve"> Светланы Михайловны, учителя русского языка и литературы</w:t>
      </w:r>
    </w:p>
    <w:p w:rsidR="005E6E85" w:rsidRPr="001176A7" w:rsidRDefault="005E6E85" w:rsidP="005E6E85">
      <w:pPr>
        <w:autoSpaceDE w:val="0"/>
        <w:autoSpaceDN w:val="0"/>
        <w:adjustRightInd w:val="0"/>
        <w:jc w:val="center"/>
        <w:rPr>
          <w:rFonts w:ascii="Times New Roman" w:eastAsia="Times New Roman" w:hAnsi="Times New Roman" w:cs="Times New Roman"/>
          <w:sz w:val="28"/>
          <w:szCs w:val="28"/>
          <w:lang w:eastAsia="ru-RU"/>
        </w:rPr>
      </w:pPr>
      <w:r w:rsidRPr="001176A7">
        <w:rPr>
          <w:rFonts w:ascii="Times New Roman" w:eastAsia="Times New Roman" w:hAnsi="Times New Roman" w:cs="Times New Roman"/>
          <w:sz w:val="28"/>
          <w:szCs w:val="28"/>
          <w:lang w:eastAsia="ru-RU"/>
        </w:rPr>
        <w:t>Год составления программы – 2021</w:t>
      </w:r>
    </w:p>
    <w:p w:rsidR="005E6E85" w:rsidRPr="001176A7" w:rsidRDefault="005E6E85" w:rsidP="005E6E85">
      <w:pPr>
        <w:autoSpaceDE w:val="0"/>
        <w:autoSpaceDN w:val="0"/>
        <w:adjustRightInd w:val="0"/>
        <w:jc w:val="center"/>
        <w:rPr>
          <w:rFonts w:ascii="Times New Roman" w:eastAsia="Times New Roman" w:hAnsi="Times New Roman" w:cs="Times New Roman"/>
          <w:sz w:val="28"/>
          <w:szCs w:val="28"/>
          <w:lang w:eastAsia="ru-RU"/>
        </w:rPr>
      </w:pPr>
      <w:proofErr w:type="spellStart"/>
      <w:r w:rsidRPr="001176A7">
        <w:rPr>
          <w:rFonts w:ascii="Times New Roman" w:eastAsia="Times New Roman" w:hAnsi="Times New Roman" w:cs="Times New Roman"/>
          <w:sz w:val="28"/>
          <w:szCs w:val="28"/>
          <w:lang w:eastAsia="ru-RU"/>
        </w:rPr>
        <w:t>р.п</w:t>
      </w:r>
      <w:proofErr w:type="spellEnd"/>
      <w:r w:rsidRPr="001176A7">
        <w:rPr>
          <w:rFonts w:ascii="Times New Roman" w:eastAsia="Times New Roman" w:hAnsi="Times New Roman" w:cs="Times New Roman"/>
          <w:sz w:val="28"/>
          <w:szCs w:val="28"/>
          <w:lang w:eastAsia="ru-RU"/>
        </w:rPr>
        <w:t>. Многовершинный</w:t>
      </w:r>
    </w:p>
    <w:p w:rsidR="005E6E85" w:rsidRPr="001176A7" w:rsidRDefault="005E6E85" w:rsidP="005E6E85">
      <w:pPr>
        <w:autoSpaceDE w:val="0"/>
        <w:autoSpaceDN w:val="0"/>
        <w:adjustRightInd w:val="0"/>
        <w:jc w:val="center"/>
        <w:rPr>
          <w:rFonts w:ascii="Times New Roman" w:eastAsia="Times New Roman" w:hAnsi="Times New Roman" w:cs="Times New Roman"/>
          <w:sz w:val="28"/>
          <w:szCs w:val="28"/>
          <w:lang w:eastAsia="ru-RU"/>
        </w:rPr>
      </w:pPr>
      <w:r w:rsidRPr="001176A7">
        <w:rPr>
          <w:rFonts w:ascii="Times New Roman" w:eastAsia="Times New Roman" w:hAnsi="Times New Roman" w:cs="Times New Roman"/>
          <w:sz w:val="28"/>
          <w:szCs w:val="28"/>
          <w:lang w:eastAsia="ru-RU"/>
        </w:rPr>
        <w:t>Николаевского муниципального района</w:t>
      </w:r>
    </w:p>
    <w:p w:rsidR="005E6E85" w:rsidRPr="001176A7" w:rsidRDefault="005E6E85" w:rsidP="005E6E85">
      <w:pPr>
        <w:autoSpaceDE w:val="0"/>
        <w:autoSpaceDN w:val="0"/>
        <w:adjustRightInd w:val="0"/>
        <w:jc w:val="center"/>
        <w:rPr>
          <w:rFonts w:ascii="Times New Roman" w:eastAsia="Times New Roman" w:hAnsi="Times New Roman" w:cs="Times New Roman"/>
          <w:sz w:val="28"/>
          <w:szCs w:val="28"/>
          <w:lang w:eastAsia="ru-RU"/>
        </w:rPr>
      </w:pPr>
      <w:r w:rsidRPr="001176A7">
        <w:rPr>
          <w:rFonts w:ascii="Times New Roman" w:eastAsia="Times New Roman" w:hAnsi="Times New Roman" w:cs="Times New Roman"/>
          <w:sz w:val="28"/>
          <w:szCs w:val="28"/>
          <w:lang w:eastAsia="ru-RU"/>
        </w:rPr>
        <w:t>Хабаровского края</w:t>
      </w:r>
    </w:p>
    <w:p w:rsidR="005E6E85" w:rsidRDefault="005E6E85" w:rsidP="005E6E85">
      <w:pPr>
        <w:autoSpaceDE w:val="0"/>
        <w:autoSpaceDN w:val="0"/>
        <w:adjustRightInd w:val="0"/>
        <w:jc w:val="center"/>
        <w:rPr>
          <w:rFonts w:ascii="Times New Roman" w:eastAsia="Times New Roman" w:hAnsi="Times New Roman" w:cs="Times New Roman"/>
          <w:sz w:val="28"/>
          <w:szCs w:val="28"/>
          <w:lang w:eastAsia="ru-RU"/>
        </w:rPr>
      </w:pPr>
      <w:r w:rsidRPr="001176A7">
        <w:rPr>
          <w:rFonts w:ascii="Times New Roman" w:eastAsia="Times New Roman" w:hAnsi="Times New Roman" w:cs="Times New Roman"/>
          <w:sz w:val="28"/>
          <w:szCs w:val="28"/>
          <w:lang w:eastAsia="ru-RU"/>
        </w:rPr>
        <w:t>2021 г.</w:t>
      </w:r>
    </w:p>
    <w:p w:rsidR="00C37A65" w:rsidRPr="00C37A65" w:rsidRDefault="00C37A65" w:rsidP="005E6E85">
      <w:pPr>
        <w:autoSpaceDE w:val="0"/>
        <w:autoSpaceDN w:val="0"/>
        <w:adjustRightInd w:val="0"/>
        <w:jc w:val="center"/>
        <w:rPr>
          <w:rFonts w:ascii="Times New Roman" w:eastAsia="Times New Roman" w:hAnsi="Times New Roman" w:cs="Times New Roman"/>
          <w:sz w:val="28"/>
          <w:szCs w:val="28"/>
          <w:lang w:eastAsia="ru-RU"/>
        </w:rPr>
      </w:pPr>
      <w:r w:rsidRPr="00C37A65">
        <w:rPr>
          <w:rFonts w:ascii="Times New Roman" w:eastAsia="Times New Roman" w:hAnsi="Times New Roman" w:cs="Times New Roman"/>
          <w:b/>
          <w:bCs/>
          <w:color w:val="000000"/>
          <w:sz w:val="28"/>
          <w:szCs w:val="28"/>
          <w:lang w:eastAsia="ru-RU"/>
        </w:rPr>
        <w:lastRenderedPageBreak/>
        <w:t>Пояснительная записка</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    Рабочая программа по родному русскому языку для обучающихся 11 класса разработана в соответствии с Федеральным компонентом стандарта среднего общего образования на основе Основной образовательной программы основного общего образования  МБОУ </w:t>
      </w:r>
      <w:r w:rsidR="005E6E85" w:rsidRPr="005E6E85">
        <w:rPr>
          <w:rFonts w:ascii="Times New Roman" w:eastAsia="Times New Roman" w:hAnsi="Times New Roman" w:cs="Times New Roman"/>
          <w:color w:val="000000"/>
          <w:sz w:val="28"/>
          <w:szCs w:val="28"/>
          <w:lang w:eastAsia="ru-RU"/>
        </w:rPr>
        <w:t xml:space="preserve"> </w:t>
      </w:r>
      <w:proofErr w:type="gramStart"/>
      <w:r w:rsidR="005E6E85" w:rsidRPr="005E6E85">
        <w:rPr>
          <w:rFonts w:ascii="Times New Roman" w:eastAsia="Times New Roman" w:hAnsi="Times New Roman" w:cs="Times New Roman"/>
          <w:color w:val="000000"/>
          <w:sz w:val="28"/>
          <w:szCs w:val="28"/>
          <w:lang w:val="en-US" w:eastAsia="ru-RU"/>
        </w:rPr>
        <w:t>C</w:t>
      </w:r>
      <w:proofErr w:type="gramEnd"/>
      <w:r w:rsidR="005E6E85" w:rsidRPr="005E6E85">
        <w:rPr>
          <w:rFonts w:ascii="Times New Roman" w:eastAsia="Times New Roman" w:hAnsi="Times New Roman" w:cs="Times New Roman"/>
          <w:color w:val="000000"/>
          <w:sz w:val="28"/>
          <w:szCs w:val="28"/>
          <w:lang w:eastAsia="ru-RU"/>
        </w:rPr>
        <w:t xml:space="preserve">ОШ </w:t>
      </w:r>
      <w:proofErr w:type="spellStart"/>
      <w:r w:rsidR="005E6E85" w:rsidRPr="005E6E85">
        <w:rPr>
          <w:rFonts w:ascii="Times New Roman" w:eastAsia="Times New Roman" w:hAnsi="Times New Roman" w:cs="Times New Roman"/>
          <w:color w:val="000000"/>
          <w:sz w:val="28"/>
          <w:szCs w:val="28"/>
          <w:lang w:eastAsia="ru-RU"/>
        </w:rPr>
        <w:t>р.п</w:t>
      </w:r>
      <w:proofErr w:type="spellEnd"/>
      <w:r w:rsidR="005E6E85" w:rsidRPr="005E6E85">
        <w:rPr>
          <w:rFonts w:ascii="Times New Roman" w:eastAsia="Times New Roman" w:hAnsi="Times New Roman" w:cs="Times New Roman"/>
          <w:color w:val="000000"/>
          <w:sz w:val="28"/>
          <w:szCs w:val="28"/>
          <w:lang w:eastAsia="ru-RU"/>
        </w:rPr>
        <w:t>. Многовершинный.</w:t>
      </w:r>
      <w:r w:rsidRPr="00C37A65">
        <w:rPr>
          <w:rFonts w:ascii="Times New Roman" w:eastAsia="Times New Roman" w:hAnsi="Times New Roman" w:cs="Times New Roman"/>
          <w:color w:val="000000"/>
          <w:sz w:val="28"/>
          <w:szCs w:val="28"/>
          <w:lang w:eastAsia="ru-RU"/>
        </w:rPr>
        <w:t>    Согласно нормам статей 12 и 28 Федерального закона «Об образовании</w:t>
      </w:r>
      <w:r w:rsidR="005E6E85" w:rsidRPr="005E6E85">
        <w:rPr>
          <w:rFonts w:ascii="Calibri" w:eastAsia="Times New Roman" w:hAnsi="Calibri" w:cs="Times New Roman"/>
          <w:color w:val="000000"/>
          <w:sz w:val="28"/>
          <w:szCs w:val="28"/>
          <w:lang w:eastAsia="ru-RU"/>
        </w:rPr>
        <w:t xml:space="preserve"> </w:t>
      </w:r>
      <w:r w:rsidRPr="00C37A65">
        <w:rPr>
          <w:rFonts w:ascii="Times New Roman" w:eastAsia="Times New Roman" w:hAnsi="Times New Roman" w:cs="Times New Roman"/>
          <w:color w:val="000000"/>
          <w:sz w:val="28"/>
          <w:szCs w:val="28"/>
          <w:lang w:eastAsia="ru-RU"/>
        </w:rPr>
        <w:t>в Российской Федерации» образовательная организация наделена полномочиями по разработке и утверждению образовательных программ в соответствии с ФГОС ОО и с учетом примерных основных образовательных программ.</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Нормативную правовую основу настоящей примерной программы по учебному предмету «Русский родной язык» составляют следующие документы:</w:t>
      </w:r>
    </w:p>
    <w:p w:rsidR="00C37A65" w:rsidRPr="00C37A65" w:rsidRDefault="00C37A65" w:rsidP="005E6E85">
      <w:pPr>
        <w:numPr>
          <w:ilvl w:val="0"/>
          <w:numId w:val="1"/>
        </w:numPr>
        <w:shd w:val="clear" w:color="auto" w:fill="FFFFFF"/>
        <w:spacing w:before="30" w:after="30" w:line="240" w:lineRule="auto"/>
        <w:ind w:left="870"/>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Федеральный закон от 29 декабря 2012 г. № 273-ФЗ «Об образовании в Российской Федерации» (далее – Федеральный закон об образовании);</w:t>
      </w:r>
    </w:p>
    <w:p w:rsidR="00C37A65" w:rsidRPr="00C37A65" w:rsidRDefault="00C37A65" w:rsidP="005E6E85">
      <w:pPr>
        <w:numPr>
          <w:ilvl w:val="0"/>
          <w:numId w:val="1"/>
        </w:numPr>
        <w:shd w:val="clear" w:color="auto" w:fill="FFFFFF"/>
        <w:spacing w:before="30" w:after="30" w:line="240" w:lineRule="auto"/>
        <w:ind w:left="870"/>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Закон Российской Федерации от 25 октября 1991 г. № 1807-1 «О языках народов Российской Федерации» (в редакции Федерального закона № 185-ФЗ);</w:t>
      </w:r>
    </w:p>
    <w:p w:rsidR="00C37A65" w:rsidRPr="00C37A65" w:rsidRDefault="00C37A65" w:rsidP="005E6E85">
      <w:pPr>
        <w:numPr>
          <w:ilvl w:val="0"/>
          <w:numId w:val="1"/>
        </w:numPr>
        <w:shd w:val="clear" w:color="auto" w:fill="FFFFFF"/>
        <w:spacing w:before="30" w:after="30" w:line="240" w:lineRule="auto"/>
        <w:ind w:left="870"/>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Приказ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5E6E85" w:rsidRPr="005E6E85" w:rsidRDefault="00C37A65" w:rsidP="005E6E85">
      <w:pPr>
        <w:numPr>
          <w:ilvl w:val="0"/>
          <w:numId w:val="1"/>
        </w:numPr>
        <w:shd w:val="clear" w:color="auto" w:fill="FFFFFF"/>
        <w:spacing w:before="30" w:after="30" w:line="240" w:lineRule="auto"/>
        <w:ind w:left="870"/>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5E6E85" w:rsidRDefault="005E6E85" w:rsidP="005E6E85">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E6E85">
        <w:rPr>
          <w:rFonts w:ascii="Times New Roman" w:eastAsia="Times New Roman" w:hAnsi="Times New Roman" w:cs="Times New Roman"/>
          <w:color w:val="000000"/>
          <w:sz w:val="28"/>
          <w:szCs w:val="28"/>
          <w:lang w:eastAsia="ru-RU"/>
        </w:rPr>
        <w:t xml:space="preserve">Методические рекомендации. Предметная линия учебников С. И. Львовой и В. </w:t>
      </w:r>
      <w:proofErr w:type="spellStart"/>
      <w:r w:rsidRPr="005E6E85">
        <w:rPr>
          <w:rFonts w:ascii="Times New Roman" w:eastAsia="Times New Roman" w:hAnsi="Times New Roman" w:cs="Times New Roman"/>
          <w:color w:val="000000"/>
          <w:sz w:val="28"/>
          <w:szCs w:val="28"/>
          <w:lang w:eastAsia="ru-RU"/>
        </w:rPr>
        <w:t>В.Львова</w:t>
      </w:r>
      <w:proofErr w:type="spellEnd"/>
      <w:r w:rsidRPr="005E6E85">
        <w:rPr>
          <w:rFonts w:ascii="Times New Roman" w:eastAsia="Times New Roman" w:hAnsi="Times New Roman" w:cs="Times New Roman"/>
          <w:color w:val="000000"/>
          <w:sz w:val="28"/>
          <w:szCs w:val="28"/>
          <w:lang w:eastAsia="ru-RU"/>
        </w:rPr>
        <w:t xml:space="preserve"> /С. И. Львова, В. В. Львов. — 2-е изд., </w:t>
      </w:r>
      <w:proofErr w:type="spellStart"/>
      <w:r w:rsidRPr="005E6E85">
        <w:rPr>
          <w:rFonts w:ascii="Times New Roman" w:eastAsia="Times New Roman" w:hAnsi="Times New Roman" w:cs="Times New Roman"/>
          <w:color w:val="000000"/>
          <w:sz w:val="28"/>
          <w:szCs w:val="28"/>
          <w:lang w:eastAsia="ru-RU"/>
        </w:rPr>
        <w:t>испр</w:t>
      </w:r>
      <w:proofErr w:type="spellEnd"/>
      <w:r w:rsidRPr="005E6E85">
        <w:rPr>
          <w:rFonts w:ascii="Times New Roman" w:eastAsia="Times New Roman" w:hAnsi="Times New Roman" w:cs="Times New Roman"/>
          <w:color w:val="000000"/>
          <w:sz w:val="28"/>
          <w:szCs w:val="28"/>
          <w:lang w:eastAsia="ru-RU"/>
        </w:rPr>
        <w:t>. — М.</w:t>
      </w:r>
      <w:proofErr w:type="gramStart"/>
      <w:r w:rsidRPr="005E6E85">
        <w:rPr>
          <w:rFonts w:ascii="Times New Roman" w:eastAsia="Times New Roman" w:hAnsi="Times New Roman" w:cs="Times New Roman"/>
          <w:color w:val="000000"/>
          <w:sz w:val="28"/>
          <w:szCs w:val="28"/>
          <w:lang w:eastAsia="ru-RU"/>
        </w:rPr>
        <w:t xml:space="preserve"> :</w:t>
      </w:r>
      <w:proofErr w:type="gramEnd"/>
      <w:r w:rsidRPr="005E6E85">
        <w:rPr>
          <w:rFonts w:ascii="Times New Roman" w:eastAsia="Times New Roman" w:hAnsi="Times New Roman" w:cs="Times New Roman"/>
          <w:color w:val="000000"/>
          <w:sz w:val="28"/>
          <w:szCs w:val="28"/>
          <w:lang w:eastAsia="ru-RU"/>
        </w:rPr>
        <w:t xml:space="preserve"> Мнемозина, 2020 — 205 с.;</w:t>
      </w:r>
    </w:p>
    <w:p w:rsidR="005E6E85" w:rsidRPr="005E6E85" w:rsidRDefault="005E6E85" w:rsidP="005E6E85">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E6E85">
        <w:rPr>
          <w:rFonts w:ascii="Times New Roman" w:eastAsia="Times New Roman" w:hAnsi="Times New Roman" w:cs="Times New Roman"/>
          <w:color w:val="000000"/>
          <w:sz w:val="28"/>
          <w:szCs w:val="28"/>
          <w:lang w:eastAsia="ru-RU"/>
        </w:rPr>
        <w:t xml:space="preserve">Русский язык. 11 класс. Львова С. И., Львов В. В. (базовый и углубленный уровень) </w:t>
      </w:r>
      <w:proofErr w:type="spellStart"/>
      <w:r w:rsidRPr="005E6E85">
        <w:rPr>
          <w:rFonts w:ascii="Times New Roman" w:eastAsia="Times New Roman" w:hAnsi="Times New Roman" w:cs="Times New Roman"/>
          <w:color w:val="000000"/>
          <w:sz w:val="28"/>
          <w:szCs w:val="28"/>
          <w:lang w:eastAsia="ru-RU"/>
        </w:rPr>
        <w:t>Изд</w:t>
      </w:r>
      <w:proofErr w:type="gramStart"/>
      <w:r w:rsidRPr="005E6E85">
        <w:rPr>
          <w:rFonts w:ascii="Times New Roman" w:eastAsia="Times New Roman" w:hAnsi="Times New Roman" w:cs="Times New Roman"/>
          <w:color w:val="000000"/>
          <w:sz w:val="28"/>
          <w:szCs w:val="28"/>
          <w:lang w:eastAsia="ru-RU"/>
        </w:rPr>
        <w:t>.«</w:t>
      </w:r>
      <w:proofErr w:type="gramEnd"/>
      <w:r w:rsidRPr="005E6E85">
        <w:rPr>
          <w:rFonts w:ascii="Times New Roman" w:eastAsia="Times New Roman" w:hAnsi="Times New Roman" w:cs="Times New Roman"/>
          <w:color w:val="000000"/>
          <w:sz w:val="28"/>
          <w:szCs w:val="28"/>
          <w:lang w:eastAsia="ru-RU"/>
        </w:rPr>
        <w:t>Мнемозина</w:t>
      </w:r>
      <w:proofErr w:type="spellEnd"/>
      <w:r w:rsidRPr="005E6E85">
        <w:rPr>
          <w:rFonts w:ascii="Times New Roman" w:eastAsia="Times New Roman" w:hAnsi="Times New Roman" w:cs="Times New Roman"/>
          <w:color w:val="000000"/>
          <w:sz w:val="28"/>
          <w:szCs w:val="28"/>
          <w:lang w:eastAsia="ru-RU"/>
        </w:rPr>
        <w:t xml:space="preserve">» Предметная линия учебников С. И. Львовой и В. В. Львова /С. И. Львова, В.В. Львов. — 2-е изд., </w:t>
      </w:r>
      <w:proofErr w:type="spellStart"/>
      <w:r w:rsidRPr="005E6E85">
        <w:rPr>
          <w:rFonts w:ascii="Times New Roman" w:eastAsia="Times New Roman" w:hAnsi="Times New Roman" w:cs="Times New Roman"/>
          <w:color w:val="000000"/>
          <w:sz w:val="28"/>
          <w:szCs w:val="28"/>
          <w:lang w:eastAsia="ru-RU"/>
        </w:rPr>
        <w:t>испр</w:t>
      </w:r>
      <w:proofErr w:type="spellEnd"/>
      <w:r w:rsidRPr="005E6E85">
        <w:rPr>
          <w:rFonts w:ascii="Times New Roman" w:eastAsia="Times New Roman" w:hAnsi="Times New Roman" w:cs="Times New Roman"/>
          <w:color w:val="000000"/>
          <w:sz w:val="28"/>
          <w:szCs w:val="28"/>
          <w:lang w:eastAsia="ru-RU"/>
        </w:rPr>
        <w:t>. — М.</w:t>
      </w:r>
      <w:proofErr w:type="gramStart"/>
      <w:r w:rsidRPr="005E6E85">
        <w:rPr>
          <w:rFonts w:ascii="Times New Roman" w:eastAsia="Times New Roman" w:hAnsi="Times New Roman" w:cs="Times New Roman"/>
          <w:color w:val="000000"/>
          <w:sz w:val="28"/>
          <w:szCs w:val="28"/>
          <w:lang w:eastAsia="ru-RU"/>
        </w:rPr>
        <w:t xml:space="preserve"> :</w:t>
      </w:r>
      <w:proofErr w:type="gramEnd"/>
      <w:r w:rsidRPr="005E6E85">
        <w:rPr>
          <w:rFonts w:ascii="Times New Roman" w:eastAsia="Times New Roman" w:hAnsi="Times New Roman" w:cs="Times New Roman"/>
          <w:color w:val="000000"/>
          <w:sz w:val="28"/>
          <w:szCs w:val="28"/>
          <w:lang w:eastAsia="ru-RU"/>
        </w:rPr>
        <w:t xml:space="preserve"> Мнемозина, 2019</w:t>
      </w:r>
    </w:p>
    <w:p w:rsidR="00C37A65" w:rsidRPr="00C37A65" w:rsidRDefault="00C37A65" w:rsidP="005E6E85">
      <w:pPr>
        <w:shd w:val="clear" w:color="auto" w:fill="FFFFFF"/>
        <w:spacing w:before="30" w:after="30" w:line="240" w:lineRule="auto"/>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Программа устанавливает требования к результатам освоения основной образовательной программы среднего общего образования по русскому родному языку на личностном, </w:t>
      </w:r>
      <w:proofErr w:type="spellStart"/>
      <w:r w:rsidRPr="00C37A65">
        <w:rPr>
          <w:rFonts w:ascii="Times New Roman" w:eastAsia="Times New Roman" w:hAnsi="Times New Roman" w:cs="Times New Roman"/>
          <w:color w:val="000000"/>
          <w:sz w:val="28"/>
          <w:szCs w:val="28"/>
          <w:lang w:eastAsia="ru-RU"/>
        </w:rPr>
        <w:t>метапредметном</w:t>
      </w:r>
      <w:proofErr w:type="spellEnd"/>
      <w:r w:rsidRPr="00C37A65">
        <w:rPr>
          <w:rFonts w:ascii="Times New Roman" w:eastAsia="Times New Roman" w:hAnsi="Times New Roman" w:cs="Times New Roman"/>
          <w:color w:val="000000"/>
          <w:sz w:val="28"/>
          <w:szCs w:val="28"/>
          <w:lang w:eastAsia="ru-RU"/>
        </w:rPr>
        <w:t xml:space="preserve"> и предметном уровнях,</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lastRenderedPageBreak/>
        <w:t xml:space="preserve">примерное содержание учебного предмета «Русский родной язык». Программа определяет содержание учебного предмета, основные методические стратегии обучения, воспитания и </w:t>
      </w:r>
      <w:proofErr w:type="gramStart"/>
      <w:r w:rsidRPr="00C37A65">
        <w:rPr>
          <w:rFonts w:ascii="Times New Roman" w:eastAsia="Times New Roman" w:hAnsi="Times New Roman" w:cs="Times New Roman"/>
          <w:color w:val="000000"/>
          <w:sz w:val="28"/>
          <w:szCs w:val="28"/>
          <w:lang w:eastAsia="ru-RU"/>
        </w:rPr>
        <w:t>развития</w:t>
      </w:r>
      <w:proofErr w:type="gramEnd"/>
      <w:r w:rsidRPr="00C37A65">
        <w:rPr>
          <w:rFonts w:ascii="Times New Roman" w:eastAsia="Times New Roman" w:hAnsi="Times New Roman" w:cs="Times New Roman"/>
          <w:color w:val="000000"/>
          <w:sz w:val="28"/>
          <w:szCs w:val="28"/>
          <w:lang w:eastAsia="ru-RU"/>
        </w:rPr>
        <w:t xml:space="preserve"> обучающихся средствами учебного предмета «Русский родной язык».</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Цели изучения учебного предмета «Русский родной язык»</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Программа учебного предмета «Русск</w:t>
      </w:r>
      <w:r w:rsidR="005E6E85" w:rsidRPr="005E6E85">
        <w:rPr>
          <w:rFonts w:ascii="Times New Roman" w:eastAsia="Times New Roman" w:hAnsi="Times New Roman" w:cs="Times New Roman"/>
          <w:color w:val="000000"/>
          <w:sz w:val="28"/>
          <w:szCs w:val="28"/>
          <w:lang w:eastAsia="ru-RU"/>
        </w:rPr>
        <w:t xml:space="preserve">ий родной язык» разработана для </w:t>
      </w:r>
      <w:r w:rsidRPr="00C37A65">
        <w:rPr>
          <w:rFonts w:ascii="Times New Roman" w:eastAsia="Times New Roman" w:hAnsi="Times New Roman" w:cs="Times New Roman"/>
          <w:color w:val="000000"/>
          <w:sz w:val="28"/>
          <w:szCs w:val="28"/>
          <w:lang w:eastAsia="ru-RU"/>
        </w:rPr>
        <w:t>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среднего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обусловленную</w:t>
      </w:r>
      <w:proofErr w:type="gramEnd"/>
      <w:r w:rsidRPr="00C37A65">
        <w:rPr>
          <w:rFonts w:ascii="Times New Roman" w:eastAsia="Times New Roman" w:hAnsi="Times New Roman" w:cs="Times New Roman"/>
          <w:color w:val="000000"/>
          <w:sz w:val="28"/>
          <w:szCs w:val="28"/>
          <w:lang w:eastAsia="ru-RU"/>
        </w:rPr>
        <w:t xml:space="preserve"> дополнительным, по сути дела, характером курса, а также особенностями функционирования русского языка в разных регионах Российской Федерации.</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В соответствии с этим в курсе русского родного языка актуализируются </w:t>
      </w:r>
      <w:r w:rsidRPr="00C37A65">
        <w:rPr>
          <w:rFonts w:ascii="Times New Roman" w:eastAsia="Times New Roman" w:hAnsi="Times New Roman" w:cs="Times New Roman"/>
          <w:b/>
          <w:bCs/>
          <w:color w:val="000000"/>
          <w:sz w:val="28"/>
          <w:szCs w:val="28"/>
          <w:lang w:eastAsia="ru-RU"/>
        </w:rPr>
        <w:t>следующие цели:</w:t>
      </w:r>
    </w:p>
    <w:p w:rsidR="00C37A65" w:rsidRPr="00C37A65" w:rsidRDefault="00C37A65" w:rsidP="005E6E85">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w:t>
      </w:r>
      <w:proofErr w:type="gramEnd"/>
      <w:r w:rsidRPr="00C37A65">
        <w:rPr>
          <w:rFonts w:ascii="Times New Roman" w:eastAsia="Times New Roman" w:hAnsi="Times New Roman" w:cs="Times New Roman"/>
          <w:color w:val="000000"/>
          <w:sz w:val="28"/>
          <w:szCs w:val="28"/>
          <w:lang w:eastAsia="ru-RU"/>
        </w:rPr>
        <w:t xml:space="preserve"> воспитание уважительного отношения к культурам и языкам народов России; овладение культурой межнационального общения;</w:t>
      </w:r>
    </w:p>
    <w:p w:rsidR="00C37A65" w:rsidRPr="00C37A65" w:rsidRDefault="00C37A65" w:rsidP="005E6E85">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C37A65" w:rsidRPr="00C37A65" w:rsidRDefault="00C37A65" w:rsidP="005E6E85">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углубление и при необходимости расширение знаний о таких </w:t>
      </w:r>
      <w:proofErr w:type="spellStart"/>
      <w:proofErr w:type="gramStart"/>
      <w:r w:rsidRPr="00C37A65">
        <w:rPr>
          <w:rFonts w:ascii="Times New Roman" w:eastAsia="Times New Roman" w:hAnsi="Times New Roman" w:cs="Times New Roman"/>
          <w:color w:val="000000"/>
          <w:sz w:val="28"/>
          <w:szCs w:val="28"/>
          <w:lang w:eastAsia="ru-RU"/>
        </w:rPr>
        <w:t>явле</w:t>
      </w:r>
      <w:proofErr w:type="spellEnd"/>
      <w:r w:rsidRPr="00C37A65">
        <w:rPr>
          <w:rFonts w:ascii="Times New Roman" w:eastAsia="Times New Roman" w:hAnsi="Times New Roman" w:cs="Times New Roman"/>
          <w:color w:val="000000"/>
          <w:sz w:val="28"/>
          <w:szCs w:val="28"/>
          <w:lang w:eastAsia="ru-RU"/>
        </w:rPr>
        <w:t xml:space="preserve"> </w:t>
      </w:r>
      <w:proofErr w:type="spellStart"/>
      <w:r w:rsidRPr="00C37A65">
        <w:rPr>
          <w:rFonts w:ascii="Times New Roman" w:eastAsia="Times New Roman" w:hAnsi="Times New Roman" w:cs="Times New Roman"/>
          <w:color w:val="000000"/>
          <w:sz w:val="28"/>
          <w:szCs w:val="28"/>
          <w:lang w:eastAsia="ru-RU"/>
        </w:rPr>
        <w:t>ниях</w:t>
      </w:r>
      <w:proofErr w:type="spellEnd"/>
      <w:proofErr w:type="gramEnd"/>
      <w:r w:rsidRPr="00C37A65">
        <w:rPr>
          <w:rFonts w:ascii="Times New Roman" w:eastAsia="Times New Roman" w:hAnsi="Times New Roman" w:cs="Times New Roman"/>
          <w:color w:val="000000"/>
          <w:sz w:val="28"/>
          <w:szCs w:val="28"/>
          <w:lang w:eastAsia="ru-RU"/>
        </w:rPr>
        <w:t xml:space="preserve"> и категориях современного русского литературного языка, которые </w:t>
      </w:r>
      <w:proofErr w:type="spellStart"/>
      <w:r w:rsidRPr="00C37A65">
        <w:rPr>
          <w:rFonts w:ascii="Times New Roman" w:eastAsia="Times New Roman" w:hAnsi="Times New Roman" w:cs="Times New Roman"/>
          <w:color w:val="000000"/>
          <w:sz w:val="28"/>
          <w:szCs w:val="28"/>
          <w:lang w:eastAsia="ru-RU"/>
        </w:rPr>
        <w:t>обес</w:t>
      </w:r>
      <w:proofErr w:type="spellEnd"/>
      <w:r w:rsidRPr="00C37A65">
        <w:rPr>
          <w:rFonts w:ascii="Times New Roman" w:eastAsia="Times New Roman" w:hAnsi="Times New Roman" w:cs="Times New Roman"/>
          <w:color w:val="000000"/>
          <w:sz w:val="28"/>
          <w:szCs w:val="28"/>
          <w:lang w:eastAsia="ru-RU"/>
        </w:rPr>
        <w:t xml:space="preserve"> </w:t>
      </w:r>
      <w:proofErr w:type="spellStart"/>
      <w:r w:rsidRPr="00C37A65">
        <w:rPr>
          <w:rFonts w:ascii="Times New Roman" w:eastAsia="Times New Roman" w:hAnsi="Times New Roman" w:cs="Times New Roman"/>
          <w:color w:val="000000"/>
          <w:sz w:val="28"/>
          <w:szCs w:val="28"/>
          <w:lang w:eastAsia="ru-RU"/>
        </w:rPr>
        <w:t>печивают</w:t>
      </w:r>
      <w:proofErr w:type="spellEnd"/>
      <w:r w:rsidRPr="00C37A65">
        <w:rPr>
          <w:rFonts w:ascii="Times New Roman" w:eastAsia="Times New Roman" w:hAnsi="Times New Roman" w:cs="Times New Roman"/>
          <w:color w:val="000000"/>
          <w:sz w:val="28"/>
          <w:szCs w:val="28"/>
          <w:lang w:eastAsia="ru-RU"/>
        </w:rPr>
        <w:t xml:space="preserve">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w:t>
      </w:r>
      <w:r w:rsidRPr="00C37A65">
        <w:rPr>
          <w:rFonts w:ascii="Times New Roman" w:eastAsia="Times New Roman" w:hAnsi="Times New Roman" w:cs="Times New Roman"/>
          <w:color w:val="000000"/>
          <w:sz w:val="28"/>
          <w:szCs w:val="28"/>
          <w:lang w:eastAsia="ru-RU"/>
        </w:rPr>
        <w:lastRenderedPageBreak/>
        <w:t>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rsidR="00C37A65" w:rsidRPr="00C37A65" w:rsidRDefault="00C37A65" w:rsidP="005E6E85">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C37A65" w:rsidRPr="00C37A65" w:rsidRDefault="00C37A65" w:rsidP="005E6E85">
      <w:pPr>
        <w:numPr>
          <w:ilvl w:val="0"/>
          <w:numId w:val="2"/>
        </w:numPr>
        <w:shd w:val="clear" w:color="auto" w:fill="FFFFFF"/>
        <w:spacing w:before="30" w:after="30" w:line="240" w:lineRule="auto"/>
        <w:jc w:val="both"/>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Место учебного предмета «Русский родной язык» в учебном плане</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Программа по родному русскому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среднего общего образования, и рассчитана на общую учебную нагрузку в объеме 35 часов.</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Общая характеристика учебного предмета «Родной язык (русский)»</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Русский язык является родным языком русского народа, основой его</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опыту человечества.</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w:t>
      </w:r>
      <w:proofErr w:type="gramStart"/>
      <w:r w:rsidRPr="00C37A65">
        <w:rPr>
          <w:rFonts w:ascii="Times New Roman" w:eastAsia="Times New Roman" w:hAnsi="Times New Roman" w:cs="Times New Roman"/>
          <w:color w:val="000000"/>
          <w:sz w:val="28"/>
          <w:szCs w:val="28"/>
          <w:lang w:eastAsia="ru-RU"/>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w:t>
      </w:r>
      <w:proofErr w:type="gramEnd"/>
      <w:r w:rsidRPr="00C37A65">
        <w:rPr>
          <w:rFonts w:ascii="Times New Roman" w:eastAsia="Times New Roman" w:hAnsi="Times New Roman" w:cs="Times New Roman"/>
          <w:color w:val="000000"/>
          <w:sz w:val="28"/>
          <w:szCs w:val="28"/>
          <w:lang w:eastAsia="ru-RU"/>
        </w:rPr>
        <w:t xml:space="preserve">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lastRenderedPageBreak/>
        <w:t>    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    Содержание учебного предмета «Родной язык (русский)» направлено на удовлетворение потребности </w:t>
      </w:r>
      <w:proofErr w:type="gramStart"/>
      <w:r w:rsidRPr="00C37A65">
        <w:rPr>
          <w:rFonts w:ascii="Times New Roman" w:eastAsia="Times New Roman" w:hAnsi="Times New Roman" w:cs="Times New Roman"/>
          <w:color w:val="000000"/>
          <w:sz w:val="28"/>
          <w:szCs w:val="28"/>
          <w:lang w:eastAsia="ru-RU"/>
        </w:rPr>
        <w:t>обучающихся</w:t>
      </w:r>
      <w:proofErr w:type="gramEnd"/>
      <w:r w:rsidRPr="00C37A65">
        <w:rPr>
          <w:rFonts w:ascii="Times New Roman" w:eastAsia="Times New Roman" w:hAnsi="Times New Roman" w:cs="Times New Roman"/>
          <w:color w:val="000000"/>
          <w:sz w:val="28"/>
          <w:szCs w:val="28"/>
          <w:lang w:eastAsia="ru-RU"/>
        </w:rPr>
        <w:t xml:space="preserve">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В содержании учебного предмета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Важнейшими задачами учебного предмета «Родной язык (русский)»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Содержание учебного предмета «Родной язык (русский)»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C37A65" w:rsidRPr="00C37A65" w:rsidRDefault="00C37A65" w:rsidP="005E6E85">
      <w:pPr>
        <w:shd w:val="clear" w:color="auto" w:fill="FFFFFF"/>
        <w:spacing w:after="0" w:line="240" w:lineRule="auto"/>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lastRenderedPageBreak/>
        <w:t xml:space="preserve">    Программой предусматривается расширение и углубление </w:t>
      </w:r>
      <w:proofErr w:type="spellStart"/>
      <w:r w:rsidRPr="00C37A65">
        <w:rPr>
          <w:rFonts w:ascii="Times New Roman" w:eastAsia="Times New Roman" w:hAnsi="Times New Roman" w:cs="Times New Roman"/>
          <w:color w:val="000000"/>
          <w:sz w:val="28"/>
          <w:szCs w:val="28"/>
          <w:lang w:eastAsia="ru-RU"/>
        </w:rPr>
        <w:t>межпредметного</w:t>
      </w:r>
      <w:proofErr w:type="spellEnd"/>
      <w:r w:rsidRPr="00C37A65">
        <w:rPr>
          <w:rFonts w:ascii="Times New Roman" w:eastAsia="Times New Roman" w:hAnsi="Times New Roman" w:cs="Times New Roman"/>
          <w:color w:val="000000"/>
          <w:sz w:val="28"/>
          <w:szCs w:val="28"/>
          <w:lang w:eastAsia="ru-RU"/>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C37A65" w:rsidRPr="00C37A65" w:rsidRDefault="00C37A65" w:rsidP="005E6E85">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Планируемые результаты изучения учебного предмета «Родной язык (русский)»</w:t>
      </w:r>
    </w:p>
    <w:p w:rsidR="00C37A65" w:rsidRPr="00C37A65" w:rsidRDefault="00C37A65" w:rsidP="005E6E8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Планируемые личностные результаты освоения ООП</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российская идентичность, способность к осознанию российской идентичности в поликультурном социуме, чувство причастности к историк</w:t>
      </w:r>
      <w:proofErr w:type="gramStart"/>
      <w:r w:rsidRPr="00C37A65">
        <w:rPr>
          <w:rFonts w:ascii="Times New Roman" w:eastAsia="Times New Roman" w:hAnsi="Times New Roman" w:cs="Times New Roman"/>
          <w:color w:val="000000"/>
          <w:sz w:val="28"/>
          <w:szCs w:val="28"/>
          <w:lang w:eastAsia="ru-RU"/>
        </w:rPr>
        <w:t>о-</w:t>
      </w:r>
      <w:proofErr w:type="gramEnd"/>
      <w:r w:rsidRPr="00C37A65">
        <w:rPr>
          <w:rFonts w:ascii="Times New Roman" w:eastAsia="Times New Roman" w:hAnsi="Times New Roman" w:cs="Times New Roman"/>
          <w:color w:val="000000"/>
          <w:sz w:val="28"/>
          <w:szCs w:val="28"/>
          <w:lang w:eastAsia="ru-RU"/>
        </w:rPr>
        <w:t xml:space="preserve"> культурной общности российского народа и судьбе России, патриотизм, готовность к служению Отечеству, его защите;</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воспитание уважения к культуре, языкам, традициям и обычаям народов, проживающих в Российской Федерации.</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ориентация обучающихся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готовность и способность </w:t>
      </w:r>
      <w:proofErr w:type="gramStart"/>
      <w:r w:rsidRPr="00C37A65">
        <w:rPr>
          <w:rFonts w:ascii="Times New Roman" w:eastAsia="Times New Roman" w:hAnsi="Times New Roman" w:cs="Times New Roman"/>
          <w:color w:val="000000"/>
          <w:sz w:val="28"/>
          <w:szCs w:val="28"/>
          <w:lang w:eastAsia="ru-RU"/>
        </w:rPr>
        <w:t>обучающихся</w:t>
      </w:r>
      <w:proofErr w:type="gramEnd"/>
      <w:r w:rsidRPr="00C37A65">
        <w:rPr>
          <w:rFonts w:ascii="Times New Roman" w:eastAsia="Times New Roman" w:hAnsi="Times New Roman" w:cs="Times New Roman"/>
          <w:color w:val="000000"/>
          <w:sz w:val="28"/>
          <w:szCs w:val="28"/>
          <w:lang w:eastAsia="ru-RU"/>
        </w:rPr>
        <w:t xml:space="preserve"> к саморазвитию и самовоспитанию в соответствии с общечеловеческими ценностями и идеалами гражданского общества;</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lastRenderedPageBreak/>
        <w:t>принятие гуманистических ценностей, осознанное, уважительное и доброжелательное отношение к другому человеку, его мнению, мировоззрению;</w:t>
      </w:r>
    </w:p>
    <w:p w:rsidR="00C37A65" w:rsidRPr="00C37A65" w:rsidRDefault="00C37A65" w:rsidP="005E6E85">
      <w:pPr>
        <w:numPr>
          <w:ilvl w:val="0"/>
          <w:numId w:val="3"/>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C37A65" w:rsidRPr="00C37A65" w:rsidRDefault="00C37A65" w:rsidP="005E6E85">
      <w:pPr>
        <w:shd w:val="clear" w:color="auto" w:fill="FFFFFF"/>
        <w:spacing w:after="0" w:line="240" w:lineRule="auto"/>
        <w:ind w:left="72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 xml:space="preserve">Планируемые </w:t>
      </w:r>
      <w:proofErr w:type="spellStart"/>
      <w:r w:rsidRPr="00C37A65">
        <w:rPr>
          <w:rFonts w:ascii="Times New Roman" w:eastAsia="Times New Roman" w:hAnsi="Times New Roman" w:cs="Times New Roman"/>
          <w:b/>
          <w:bCs/>
          <w:color w:val="000000"/>
          <w:sz w:val="28"/>
          <w:szCs w:val="28"/>
          <w:lang w:eastAsia="ru-RU"/>
        </w:rPr>
        <w:t>метапр</w:t>
      </w:r>
      <w:r w:rsidR="005E6E85">
        <w:rPr>
          <w:rFonts w:ascii="Times New Roman" w:eastAsia="Times New Roman" w:hAnsi="Times New Roman" w:cs="Times New Roman"/>
          <w:b/>
          <w:bCs/>
          <w:color w:val="000000"/>
          <w:sz w:val="28"/>
          <w:szCs w:val="28"/>
          <w:lang w:eastAsia="ru-RU"/>
        </w:rPr>
        <w:t>едметные</w:t>
      </w:r>
      <w:proofErr w:type="spellEnd"/>
      <w:r w:rsidR="005E6E85">
        <w:rPr>
          <w:rFonts w:ascii="Times New Roman" w:eastAsia="Times New Roman" w:hAnsi="Times New Roman" w:cs="Times New Roman"/>
          <w:b/>
          <w:bCs/>
          <w:color w:val="000000"/>
          <w:sz w:val="28"/>
          <w:szCs w:val="28"/>
          <w:lang w:eastAsia="ru-RU"/>
        </w:rPr>
        <w:t xml:space="preserve"> результаты освоения программы «Русский родной язык» в 11 классе</w:t>
      </w:r>
    </w:p>
    <w:p w:rsidR="00C37A65" w:rsidRPr="00C37A65" w:rsidRDefault="00C37A65" w:rsidP="005E6E85">
      <w:pPr>
        <w:shd w:val="clear" w:color="auto" w:fill="FFFFFF"/>
        <w:spacing w:after="0" w:line="240" w:lineRule="auto"/>
        <w:ind w:left="720"/>
        <w:jc w:val="both"/>
        <w:rPr>
          <w:rFonts w:ascii="Times New Roman" w:eastAsia="Times New Roman" w:hAnsi="Times New Roman" w:cs="Times New Roman"/>
          <w:i/>
          <w:color w:val="000000"/>
          <w:sz w:val="28"/>
          <w:szCs w:val="28"/>
          <w:lang w:eastAsia="ru-RU"/>
        </w:rPr>
      </w:pPr>
      <w:r w:rsidRPr="00C37A65">
        <w:rPr>
          <w:rFonts w:ascii="Times New Roman" w:eastAsia="Times New Roman" w:hAnsi="Times New Roman" w:cs="Times New Roman"/>
          <w:i/>
          <w:color w:val="000000"/>
          <w:sz w:val="28"/>
          <w:szCs w:val="28"/>
          <w:lang w:eastAsia="ru-RU"/>
        </w:rPr>
        <w:t>1. Регулятивные универсальные учебные действия</w:t>
      </w:r>
    </w:p>
    <w:p w:rsidR="00C37A65" w:rsidRPr="00C37A65" w:rsidRDefault="00C37A65" w:rsidP="005E6E85">
      <w:pPr>
        <w:shd w:val="clear" w:color="auto" w:fill="FFFFFF"/>
        <w:spacing w:after="0" w:line="240" w:lineRule="auto"/>
        <w:ind w:left="720"/>
        <w:jc w:val="both"/>
        <w:rPr>
          <w:rFonts w:ascii="Times New Roman" w:eastAsia="Times New Roman" w:hAnsi="Times New Roman" w:cs="Times New Roman"/>
          <w:i/>
          <w:color w:val="000000"/>
          <w:sz w:val="28"/>
          <w:szCs w:val="28"/>
          <w:lang w:eastAsia="ru-RU"/>
        </w:rPr>
      </w:pPr>
      <w:r w:rsidRPr="00C37A65">
        <w:rPr>
          <w:rFonts w:ascii="Times New Roman" w:eastAsia="Times New Roman" w:hAnsi="Times New Roman" w:cs="Times New Roman"/>
          <w:i/>
          <w:color w:val="000000"/>
          <w:sz w:val="28"/>
          <w:szCs w:val="28"/>
          <w:lang w:eastAsia="ru-RU"/>
        </w:rPr>
        <w:t>Выпускник научится:</w:t>
      </w:r>
    </w:p>
    <w:p w:rsidR="00C37A65" w:rsidRPr="00C37A65" w:rsidRDefault="00C37A65" w:rsidP="005E6E85">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самостоятельно определять цели, задавать параметры и критерии, по которым можно определить, что цель достигнута;</w:t>
      </w:r>
    </w:p>
    <w:p w:rsidR="00C37A65" w:rsidRPr="00C37A65" w:rsidRDefault="00C37A65" w:rsidP="005E6E85">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C37A65" w:rsidRPr="00C37A65" w:rsidRDefault="00C37A65" w:rsidP="005E6E85">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ставить и формулировать собственные задачи в образовательной деятельности и жизненных ситуациях;</w:t>
      </w:r>
    </w:p>
    <w:p w:rsidR="00C37A65" w:rsidRPr="00C37A65" w:rsidRDefault="00C37A65" w:rsidP="005E6E85">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оценивать ресурсы, в том числе время и другие нематериальные ресурсы, необходимые для достижения поставленной цели;</w:t>
      </w:r>
    </w:p>
    <w:p w:rsidR="00C37A65" w:rsidRPr="00C37A65" w:rsidRDefault="00C37A65" w:rsidP="005E6E85">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выбирать путь достижения цели, планировать решение поставленных задач, оптимизируя материальные и нематериальные затраты;</w:t>
      </w:r>
    </w:p>
    <w:p w:rsidR="00C37A65" w:rsidRPr="00C37A65" w:rsidRDefault="00C37A65" w:rsidP="005E6E85">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организовывать эффективный поиск ресурсов, необходимых для достижения поставленной цели;</w:t>
      </w:r>
    </w:p>
    <w:p w:rsidR="00C37A65" w:rsidRPr="00C37A65" w:rsidRDefault="00C37A65" w:rsidP="005E6E85">
      <w:pPr>
        <w:numPr>
          <w:ilvl w:val="0"/>
          <w:numId w:val="4"/>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сопоставлять полученный результат деятельности с поставленной заранее целью.</w:t>
      </w:r>
    </w:p>
    <w:p w:rsidR="00C37A65" w:rsidRPr="00C37A65" w:rsidRDefault="00C37A65" w:rsidP="005E6E85">
      <w:pPr>
        <w:shd w:val="clear" w:color="auto" w:fill="FFFFFF"/>
        <w:spacing w:after="0" w:line="240" w:lineRule="auto"/>
        <w:ind w:left="720"/>
        <w:jc w:val="both"/>
        <w:rPr>
          <w:rFonts w:ascii="Times New Roman" w:eastAsia="Times New Roman" w:hAnsi="Times New Roman" w:cs="Times New Roman"/>
          <w:i/>
          <w:color w:val="000000"/>
          <w:sz w:val="28"/>
          <w:szCs w:val="28"/>
          <w:lang w:eastAsia="ru-RU"/>
        </w:rPr>
      </w:pPr>
      <w:r w:rsidRPr="00C37A65">
        <w:rPr>
          <w:rFonts w:ascii="Times New Roman" w:eastAsia="Times New Roman" w:hAnsi="Times New Roman" w:cs="Times New Roman"/>
          <w:i/>
          <w:color w:val="000000"/>
          <w:sz w:val="28"/>
          <w:szCs w:val="28"/>
          <w:lang w:eastAsia="ru-RU"/>
        </w:rPr>
        <w:t>2. Познавательные универсальные учебные действия</w:t>
      </w:r>
    </w:p>
    <w:p w:rsidR="00C37A65" w:rsidRPr="00C37A65" w:rsidRDefault="00C37A65" w:rsidP="005E6E85">
      <w:pPr>
        <w:shd w:val="clear" w:color="auto" w:fill="FFFFFF"/>
        <w:spacing w:after="0" w:line="240" w:lineRule="auto"/>
        <w:ind w:left="720"/>
        <w:jc w:val="both"/>
        <w:rPr>
          <w:rFonts w:ascii="Times New Roman" w:eastAsia="Times New Roman" w:hAnsi="Times New Roman" w:cs="Times New Roman"/>
          <w:i/>
          <w:color w:val="000000"/>
          <w:sz w:val="28"/>
          <w:szCs w:val="28"/>
          <w:lang w:eastAsia="ru-RU"/>
        </w:rPr>
      </w:pPr>
      <w:r w:rsidRPr="00C37A65">
        <w:rPr>
          <w:rFonts w:ascii="Times New Roman" w:eastAsia="Times New Roman" w:hAnsi="Times New Roman" w:cs="Times New Roman"/>
          <w:i/>
          <w:color w:val="000000"/>
          <w:sz w:val="28"/>
          <w:szCs w:val="28"/>
          <w:lang w:eastAsia="ru-RU"/>
        </w:rPr>
        <w:t>Выпускник научится:</w:t>
      </w:r>
    </w:p>
    <w:p w:rsidR="00C37A65" w:rsidRPr="00C37A65" w:rsidRDefault="00C37A65" w:rsidP="005E6E85">
      <w:pPr>
        <w:numPr>
          <w:ilvl w:val="0"/>
          <w:numId w:val="5"/>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C37A65" w:rsidRPr="00C37A65" w:rsidRDefault="00C37A65" w:rsidP="005E6E85">
      <w:pPr>
        <w:numPr>
          <w:ilvl w:val="0"/>
          <w:numId w:val="5"/>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C37A65" w:rsidRPr="00C37A65" w:rsidRDefault="00C37A65" w:rsidP="005E6E85">
      <w:pPr>
        <w:numPr>
          <w:ilvl w:val="0"/>
          <w:numId w:val="5"/>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использовать различные модельно-схематические средства для представления существенных связей и отношений, а также противоречий, выявленных </w:t>
      </w:r>
      <w:proofErr w:type="gramStart"/>
      <w:r w:rsidRPr="00C37A65">
        <w:rPr>
          <w:rFonts w:ascii="Times New Roman" w:eastAsia="Times New Roman" w:hAnsi="Times New Roman" w:cs="Times New Roman"/>
          <w:color w:val="000000"/>
          <w:sz w:val="28"/>
          <w:szCs w:val="28"/>
          <w:lang w:eastAsia="ru-RU"/>
        </w:rPr>
        <w:t>в</w:t>
      </w:r>
      <w:proofErr w:type="gramEnd"/>
    </w:p>
    <w:p w:rsidR="00C37A65" w:rsidRPr="00C37A65" w:rsidRDefault="00C37A65" w:rsidP="005E6E85">
      <w:pPr>
        <w:shd w:val="clear" w:color="auto" w:fill="FFFFFF"/>
        <w:spacing w:after="0" w:line="240" w:lineRule="auto"/>
        <w:ind w:left="720"/>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информационных </w:t>
      </w:r>
      <w:proofErr w:type="gramStart"/>
      <w:r w:rsidRPr="00C37A65">
        <w:rPr>
          <w:rFonts w:ascii="Times New Roman" w:eastAsia="Times New Roman" w:hAnsi="Times New Roman" w:cs="Times New Roman"/>
          <w:color w:val="000000"/>
          <w:sz w:val="28"/>
          <w:szCs w:val="28"/>
          <w:lang w:eastAsia="ru-RU"/>
        </w:rPr>
        <w:t>источниках</w:t>
      </w:r>
      <w:proofErr w:type="gramEnd"/>
      <w:r w:rsidRPr="00C37A65">
        <w:rPr>
          <w:rFonts w:ascii="Times New Roman" w:eastAsia="Times New Roman" w:hAnsi="Times New Roman" w:cs="Times New Roman"/>
          <w:color w:val="000000"/>
          <w:sz w:val="28"/>
          <w:szCs w:val="28"/>
          <w:lang w:eastAsia="ru-RU"/>
        </w:rPr>
        <w:t>;</w:t>
      </w:r>
    </w:p>
    <w:p w:rsidR="00C37A65" w:rsidRPr="00C37A65" w:rsidRDefault="00C37A65" w:rsidP="005E6E85">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lastRenderedPageBreak/>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C37A65" w:rsidRPr="00C37A65" w:rsidRDefault="00C37A65" w:rsidP="005E6E85">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C37A65" w:rsidRPr="00C37A65" w:rsidRDefault="00C37A65" w:rsidP="005E6E85">
      <w:pPr>
        <w:numPr>
          <w:ilvl w:val="0"/>
          <w:numId w:val="6"/>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выстраивать индивидуальную образовательную траекторию, учитывая</w:t>
      </w:r>
    </w:p>
    <w:p w:rsidR="00C37A65" w:rsidRPr="00C37A65" w:rsidRDefault="00C37A65" w:rsidP="005E6E8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ограничения со стороны других участников и ресурсные ограничения;</w:t>
      </w:r>
    </w:p>
    <w:p w:rsidR="00C37A65" w:rsidRPr="00C37A65" w:rsidRDefault="00C37A65" w:rsidP="005E6E85">
      <w:pPr>
        <w:numPr>
          <w:ilvl w:val="0"/>
          <w:numId w:val="7"/>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менять и удерживать разные позиции в познавательной деятельности.</w:t>
      </w:r>
    </w:p>
    <w:p w:rsidR="00C37A65" w:rsidRPr="00C37A65" w:rsidRDefault="00C37A65" w:rsidP="005E6E85">
      <w:pPr>
        <w:shd w:val="clear" w:color="auto" w:fill="FFFFFF"/>
        <w:spacing w:after="0" w:line="240" w:lineRule="auto"/>
        <w:jc w:val="both"/>
        <w:rPr>
          <w:rFonts w:ascii="Times New Roman" w:eastAsia="Times New Roman" w:hAnsi="Times New Roman" w:cs="Times New Roman"/>
          <w:i/>
          <w:color w:val="000000"/>
          <w:sz w:val="28"/>
          <w:szCs w:val="28"/>
          <w:lang w:eastAsia="ru-RU"/>
        </w:rPr>
      </w:pPr>
      <w:r w:rsidRPr="00C37A65">
        <w:rPr>
          <w:rFonts w:ascii="Times New Roman" w:eastAsia="Times New Roman" w:hAnsi="Times New Roman" w:cs="Times New Roman"/>
          <w:i/>
          <w:color w:val="000000"/>
          <w:sz w:val="28"/>
          <w:szCs w:val="28"/>
          <w:lang w:eastAsia="ru-RU"/>
        </w:rPr>
        <w:t>3. Коммуникативные универсальные учебные действия</w:t>
      </w:r>
    </w:p>
    <w:p w:rsidR="00C37A65" w:rsidRPr="00C37A65" w:rsidRDefault="00C37A65" w:rsidP="005E6E85">
      <w:pPr>
        <w:shd w:val="clear" w:color="auto" w:fill="FFFFFF"/>
        <w:spacing w:after="0" w:line="240" w:lineRule="auto"/>
        <w:jc w:val="both"/>
        <w:rPr>
          <w:rFonts w:ascii="Times New Roman" w:eastAsia="Times New Roman" w:hAnsi="Times New Roman" w:cs="Times New Roman"/>
          <w:i/>
          <w:color w:val="000000"/>
          <w:sz w:val="28"/>
          <w:szCs w:val="28"/>
          <w:lang w:eastAsia="ru-RU"/>
        </w:rPr>
      </w:pPr>
      <w:r w:rsidRPr="00C37A65">
        <w:rPr>
          <w:rFonts w:ascii="Times New Roman" w:eastAsia="Times New Roman" w:hAnsi="Times New Roman" w:cs="Times New Roman"/>
          <w:i/>
          <w:color w:val="000000"/>
          <w:sz w:val="28"/>
          <w:szCs w:val="28"/>
          <w:lang w:eastAsia="ru-RU"/>
        </w:rPr>
        <w:t>Выпускник научится:</w:t>
      </w:r>
    </w:p>
    <w:p w:rsidR="00C37A65" w:rsidRPr="00C37A65" w:rsidRDefault="00C37A65" w:rsidP="005E6E85">
      <w:pPr>
        <w:numPr>
          <w:ilvl w:val="0"/>
          <w:numId w:val="8"/>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осуществлять деловую коммуникацию как со сверстниками, так и </w:t>
      </w:r>
      <w:proofErr w:type="gramStart"/>
      <w:r w:rsidRPr="00C37A65">
        <w:rPr>
          <w:rFonts w:ascii="Times New Roman" w:eastAsia="Times New Roman" w:hAnsi="Times New Roman" w:cs="Times New Roman"/>
          <w:color w:val="000000"/>
          <w:sz w:val="28"/>
          <w:szCs w:val="28"/>
          <w:lang w:eastAsia="ru-RU"/>
        </w:rPr>
        <w:t>со</w:t>
      </w:r>
      <w:proofErr w:type="gramEnd"/>
      <w:r w:rsidRPr="00C37A65">
        <w:rPr>
          <w:rFonts w:ascii="Times New Roman" w:eastAsia="Times New Roman" w:hAnsi="Times New Roman" w:cs="Times New Roman"/>
          <w:color w:val="000000"/>
          <w:sz w:val="28"/>
          <w:szCs w:val="28"/>
          <w:lang w:eastAsia="ru-RU"/>
        </w:rPr>
        <w:t xml:space="preserve"> взрослыми (как внутри образовательной организации, так и за ее пределами), </w:t>
      </w:r>
      <w:proofErr w:type="spellStart"/>
      <w:r w:rsidRPr="00C37A65">
        <w:rPr>
          <w:rFonts w:ascii="Times New Roman" w:eastAsia="Times New Roman" w:hAnsi="Times New Roman" w:cs="Times New Roman"/>
          <w:color w:val="000000"/>
          <w:sz w:val="28"/>
          <w:szCs w:val="28"/>
          <w:lang w:eastAsia="ru-RU"/>
        </w:rPr>
        <w:t>тподбирать</w:t>
      </w:r>
      <w:proofErr w:type="spellEnd"/>
      <w:r w:rsidRPr="00C37A65">
        <w:rPr>
          <w:rFonts w:ascii="Times New Roman" w:eastAsia="Times New Roman" w:hAnsi="Times New Roman" w:cs="Times New Roman"/>
          <w:color w:val="000000"/>
          <w:sz w:val="28"/>
          <w:szCs w:val="28"/>
          <w:lang w:eastAsia="ru-RU"/>
        </w:rPr>
        <w:t xml:space="preserve"> партнеров для деловой коммуникации исходя из соображений результативности взаимодействия, а не личных симпатий;</w:t>
      </w:r>
    </w:p>
    <w:p w:rsidR="00C37A65" w:rsidRPr="00C37A65" w:rsidRDefault="00C37A65" w:rsidP="005E6E85">
      <w:pPr>
        <w:numPr>
          <w:ilvl w:val="0"/>
          <w:numId w:val="8"/>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C37A65" w:rsidRPr="00C37A65" w:rsidRDefault="00C37A65" w:rsidP="005E6E85">
      <w:pPr>
        <w:numPr>
          <w:ilvl w:val="0"/>
          <w:numId w:val="8"/>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координировать и выполнять работу в условиях реального, виртуального и комбинированного взаимодействия;</w:t>
      </w:r>
    </w:p>
    <w:p w:rsidR="00C37A65" w:rsidRPr="00C37A65" w:rsidRDefault="00C37A65" w:rsidP="005E6E85">
      <w:pPr>
        <w:numPr>
          <w:ilvl w:val="0"/>
          <w:numId w:val="8"/>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развернуто, логично и точно излагать свою точку зрения с использованием адекватных (устных и письменных) языковых средств;</w:t>
      </w:r>
    </w:p>
    <w:p w:rsidR="00C37A65" w:rsidRPr="00C37A65" w:rsidRDefault="00C37A65" w:rsidP="005E6E85">
      <w:pPr>
        <w:numPr>
          <w:ilvl w:val="0"/>
          <w:numId w:val="8"/>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распознавать </w:t>
      </w:r>
      <w:proofErr w:type="spellStart"/>
      <w:r w:rsidRPr="00C37A65">
        <w:rPr>
          <w:rFonts w:ascii="Times New Roman" w:eastAsia="Times New Roman" w:hAnsi="Times New Roman" w:cs="Times New Roman"/>
          <w:color w:val="000000"/>
          <w:sz w:val="28"/>
          <w:szCs w:val="28"/>
          <w:lang w:eastAsia="ru-RU"/>
        </w:rPr>
        <w:t>конфликтогенные</w:t>
      </w:r>
      <w:proofErr w:type="spellEnd"/>
      <w:r w:rsidRPr="00C37A65">
        <w:rPr>
          <w:rFonts w:ascii="Times New Roman" w:eastAsia="Times New Roman" w:hAnsi="Times New Roman" w:cs="Times New Roman"/>
          <w:color w:val="000000"/>
          <w:sz w:val="28"/>
          <w:szCs w:val="28"/>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C37A65" w:rsidRPr="00C37A65" w:rsidRDefault="00C37A65" w:rsidP="005E6E85">
      <w:pPr>
        <w:shd w:val="clear" w:color="auto" w:fill="FFFFFF"/>
        <w:spacing w:after="0" w:line="240" w:lineRule="auto"/>
        <w:jc w:val="both"/>
        <w:rPr>
          <w:rFonts w:ascii="Times New Roman" w:eastAsia="Times New Roman" w:hAnsi="Times New Roman" w:cs="Times New Roman"/>
          <w:i/>
          <w:color w:val="000000"/>
          <w:sz w:val="28"/>
          <w:szCs w:val="28"/>
          <w:lang w:eastAsia="ru-RU"/>
        </w:rPr>
      </w:pPr>
      <w:r w:rsidRPr="00C37A65">
        <w:rPr>
          <w:rFonts w:ascii="Times New Roman" w:eastAsia="Times New Roman" w:hAnsi="Times New Roman" w:cs="Times New Roman"/>
          <w:i/>
          <w:color w:val="000000"/>
          <w:sz w:val="28"/>
          <w:szCs w:val="28"/>
          <w:lang w:eastAsia="ru-RU"/>
        </w:rPr>
        <w:t>Планируемые пр</w:t>
      </w:r>
      <w:r w:rsidR="005E6E85">
        <w:rPr>
          <w:rFonts w:ascii="Times New Roman" w:eastAsia="Times New Roman" w:hAnsi="Times New Roman" w:cs="Times New Roman"/>
          <w:i/>
          <w:color w:val="000000"/>
          <w:sz w:val="28"/>
          <w:szCs w:val="28"/>
          <w:lang w:eastAsia="ru-RU"/>
        </w:rPr>
        <w:t xml:space="preserve">едметные результаты освоения </w:t>
      </w:r>
    </w:p>
    <w:p w:rsidR="00C37A65" w:rsidRPr="00C37A65" w:rsidRDefault="00C37A65" w:rsidP="005E6E85">
      <w:pPr>
        <w:shd w:val="clear" w:color="auto" w:fill="FFFFFF"/>
        <w:spacing w:after="0" w:line="240" w:lineRule="auto"/>
        <w:jc w:val="both"/>
        <w:rPr>
          <w:rFonts w:ascii="Times New Roman" w:eastAsia="Times New Roman" w:hAnsi="Times New Roman" w:cs="Times New Roman"/>
          <w:i/>
          <w:color w:val="000000"/>
          <w:sz w:val="28"/>
          <w:szCs w:val="28"/>
          <w:lang w:eastAsia="ru-RU"/>
        </w:rPr>
      </w:pPr>
      <w:r w:rsidRPr="00C37A65">
        <w:rPr>
          <w:rFonts w:ascii="Times New Roman" w:eastAsia="Times New Roman" w:hAnsi="Times New Roman" w:cs="Times New Roman"/>
          <w:i/>
          <w:color w:val="000000"/>
          <w:sz w:val="28"/>
          <w:szCs w:val="28"/>
          <w:lang w:eastAsia="ru-RU"/>
        </w:rPr>
        <w:t>Выпускник научится:</w:t>
      </w:r>
    </w:p>
    <w:p w:rsidR="00C37A65" w:rsidRPr="00C37A65" w:rsidRDefault="00C37A65" w:rsidP="005E6E85">
      <w:pPr>
        <w:numPr>
          <w:ilvl w:val="0"/>
          <w:numId w:val="9"/>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использовать языковые средства адекватно цели общения и речевой ситуации;</w:t>
      </w:r>
    </w:p>
    <w:p w:rsidR="00C37A65" w:rsidRPr="00C37A65" w:rsidRDefault="00C37A65" w:rsidP="005E6E85">
      <w:pPr>
        <w:numPr>
          <w:ilvl w:val="0"/>
          <w:numId w:val="9"/>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C37A65" w:rsidRPr="00C37A65" w:rsidRDefault="00C37A65" w:rsidP="005E6E85">
      <w:pPr>
        <w:numPr>
          <w:ilvl w:val="0"/>
          <w:numId w:val="9"/>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lastRenderedPageBreak/>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roofErr w:type="gramEnd"/>
    </w:p>
    <w:p w:rsidR="00C37A65" w:rsidRPr="00C37A65" w:rsidRDefault="00C37A65" w:rsidP="005E6E85">
      <w:pPr>
        <w:numPr>
          <w:ilvl w:val="0"/>
          <w:numId w:val="9"/>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выстраивать композицию текста, используя знания о его структурных элементах;</w:t>
      </w:r>
    </w:p>
    <w:p w:rsidR="00C37A65" w:rsidRPr="00C37A65" w:rsidRDefault="00C37A65" w:rsidP="005E6E85">
      <w:pPr>
        <w:numPr>
          <w:ilvl w:val="0"/>
          <w:numId w:val="9"/>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подбирать и использовать языковые средства в зависимости от типа текста и выбранного профиля обучения;</w:t>
      </w:r>
    </w:p>
    <w:p w:rsidR="00C37A65" w:rsidRPr="00C37A65" w:rsidRDefault="00C37A65" w:rsidP="005E6E85">
      <w:pPr>
        <w:numPr>
          <w:ilvl w:val="0"/>
          <w:numId w:val="9"/>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правильно использовать лексические и грамматические средства связи предложений при построении текста;</w:t>
      </w:r>
    </w:p>
    <w:p w:rsidR="00C37A65" w:rsidRPr="00C37A65" w:rsidRDefault="00C37A65" w:rsidP="005E6E85">
      <w:pPr>
        <w:numPr>
          <w:ilvl w:val="0"/>
          <w:numId w:val="9"/>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сознательно использовать изобразительно-выразительные средства языка при создании текста;</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использовать при работе с текстом разные виды чтения (поисковое, просмотровое, ознакомительное, изучающее, реферативное) и </w:t>
      </w:r>
      <w:proofErr w:type="spellStart"/>
      <w:r w:rsidRPr="00C37A65">
        <w:rPr>
          <w:rFonts w:ascii="Times New Roman" w:eastAsia="Times New Roman" w:hAnsi="Times New Roman" w:cs="Times New Roman"/>
          <w:color w:val="000000"/>
          <w:sz w:val="28"/>
          <w:szCs w:val="28"/>
          <w:lang w:eastAsia="ru-RU"/>
        </w:rPr>
        <w:t>аудирования</w:t>
      </w:r>
      <w:proofErr w:type="spellEnd"/>
      <w:r w:rsidRPr="00C37A65">
        <w:rPr>
          <w:rFonts w:ascii="Times New Roman" w:eastAsia="Times New Roman" w:hAnsi="Times New Roman" w:cs="Times New Roman"/>
          <w:color w:val="000000"/>
          <w:sz w:val="28"/>
          <w:szCs w:val="28"/>
          <w:lang w:eastAsia="ru-RU"/>
        </w:rPr>
        <w:t xml:space="preserve"> (с полным пониманием текста, с пониманием основного содержания, с выборочным извлечением информации);</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извлекать необходимую информацию из различных источников и переводить ее в текстовый формат;</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преобразовывать те</w:t>
      </w:r>
      <w:proofErr w:type="gramStart"/>
      <w:r w:rsidRPr="00C37A65">
        <w:rPr>
          <w:rFonts w:ascii="Times New Roman" w:eastAsia="Times New Roman" w:hAnsi="Times New Roman" w:cs="Times New Roman"/>
          <w:color w:val="000000"/>
          <w:sz w:val="28"/>
          <w:szCs w:val="28"/>
          <w:lang w:eastAsia="ru-RU"/>
        </w:rPr>
        <w:t>кст в др</w:t>
      </w:r>
      <w:proofErr w:type="gramEnd"/>
      <w:r w:rsidRPr="00C37A65">
        <w:rPr>
          <w:rFonts w:ascii="Times New Roman" w:eastAsia="Times New Roman" w:hAnsi="Times New Roman" w:cs="Times New Roman"/>
          <w:color w:val="000000"/>
          <w:sz w:val="28"/>
          <w:szCs w:val="28"/>
          <w:lang w:eastAsia="ru-RU"/>
        </w:rPr>
        <w:t>угие виды передачи информации;</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выбирать тему, определять цель и подбирать материал для публичного выступления;</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соблюдать культуру публичной речи;</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оценивать собственную и чужую речь с позиции соответствия языковым нормам;</w:t>
      </w:r>
    </w:p>
    <w:p w:rsidR="00C37A65" w:rsidRPr="00C37A65" w:rsidRDefault="00C37A65" w:rsidP="005E6E85">
      <w:pPr>
        <w:numPr>
          <w:ilvl w:val="0"/>
          <w:numId w:val="10"/>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C37A65" w:rsidRPr="00C37A65" w:rsidRDefault="00C37A65" w:rsidP="005E6E85">
      <w:pPr>
        <w:shd w:val="clear" w:color="auto" w:fill="FFFFFF"/>
        <w:spacing w:after="0" w:line="240" w:lineRule="auto"/>
        <w:ind w:left="720"/>
        <w:jc w:val="center"/>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СОДЕРЖАНИЕ УЧЕБНОГО ПРЕДМЕТА</w:t>
      </w:r>
    </w:p>
    <w:p w:rsidR="00C37A65" w:rsidRPr="00C37A65" w:rsidRDefault="00C37A65" w:rsidP="005E6E85">
      <w:pPr>
        <w:shd w:val="clear" w:color="auto" w:fill="FFFFFF"/>
        <w:spacing w:after="0" w:line="240" w:lineRule="auto"/>
        <w:ind w:left="720"/>
        <w:jc w:val="both"/>
        <w:rPr>
          <w:rFonts w:ascii="Calibri" w:eastAsia="Times New Roman" w:hAnsi="Calibri" w:cs="Times New Roman"/>
          <w:b/>
          <w:color w:val="000000"/>
          <w:sz w:val="28"/>
          <w:szCs w:val="28"/>
          <w:lang w:eastAsia="ru-RU"/>
        </w:rPr>
      </w:pPr>
      <w:r w:rsidRPr="00C37A65">
        <w:rPr>
          <w:rFonts w:ascii="Times New Roman" w:eastAsia="Times New Roman" w:hAnsi="Times New Roman" w:cs="Times New Roman"/>
          <w:b/>
          <w:color w:val="000000"/>
          <w:sz w:val="28"/>
          <w:szCs w:val="28"/>
          <w:lang w:eastAsia="ru-RU"/>
        </w:rPr>
        <w:t>11 класс</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b/>
          <w:color w:val="000000"/>
          <w:sz w:val="28"/>
          <w:szCs w:val="28"/>
          <w:lang w:eastAsia="ru-RU"/>
        </w:rPr>
        <w:t>Раздел 1.</w:t>
      </w:r>
      <w:r w:rsidRPr="00C37A65">
        <w:rPr>
          <w:rFonts w:ascii="Times New Roman" w:eastAsia="Times New Roman" w:hAnsi="Times New Roman" w:cs="Times New Roman"/>
          <w:color w:val="000000"/>
          <w:sz w:val="28"/>
          <w:szCs w:val="28"/>
          <w:lang w:eastAsia="ru-RU"/>
        </w:rPr>
        <w:t xml:space="preserve"> Язык и культура (5 ч.)</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Язык и речь. Язык и художественная литература. Тексты художественной литературы как единство формы и содержания. Практическая работа с текстами русских писателей (А. Пушкин «Скупой рыцарь»). Н. </w:t>
      </w:r>
      <w:proofErr w:type="spellStart"/>
      <w:r w:rsidRPr="00C37A65">
        <w:rPr>
          <w:rFonts w:ascii="Times New Roman" w:eastAsia="Times New Roman" w:hAnsi="Times New Roman" w:cs="Times New Roman"/>
          <w:color w:val="000000"/>
          <w:sz w:val="28"/>
          <w:szCs w:val="28"/>
          <w:lang w:eastAsia="ru-RU"/>
        </w:rPr>
        <w:t>Помяловский</w:t>
      </w:r>
      <w:proofErr w:type="spellEnd"/>
      <w:r w:rsidRPr="00C37A65">
        <w:rPr>
          <w:rFonts w:ascii="Times New Roman" w:eastAsia="Times New Roman" w:hAnsi="Times New Roman" w:cs="Times New Roman"/>
          <w:color w:val="000000"/>
          <w:sz w:val="28"/>
          <w:szCs w:val="28"/>
          <w:lang w:eastAsia="ru-RU"/>
        </w:rPr>
        <w:t xml:space="preserve"> о разнообразии языка.</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b/>
          <w:color w:val="000000"/>
          <w:sz w:val="28"/>
          <w:szCs w:val="28"/>
          <w:lang w:eastAsia="ru-RU"/>
        </w:rPr>
        <w:lastRenderedPageBreak/>
        <w:t>Раздел 2.</w:t>
      </w:r>
      <w:r w:rsidRPr="00C37A65">
        <w:rPr>
          <w:rFonts w:ascii="Times New Roman" w:eastAsia="Times New Roman" w:hAnsi="Times New Roman" w:cs="Times New Roman"/>
          <w:color w:val="000000"/>
          <w:sz w:val="28"/>
          <w:szCs w:val="28"/>
          <w:lang w:eastAsia="ru-RU"/>
        </w:rPr>
        <w:t xml:space="preserve"> Культура речи (18 ч.)</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Основные орфоэпические нормы современного русского литературного языка. Обобщающее повторение фонетики, орфоэпии. Основные нормы современного литературного произношения и ударения в русском языке. Написания, подчиняющиеся морфологическому, фонетическому, традиционному принципам русской орфографии. Фонетический разбор.</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Основные лексические нормы современного русского литературного языка</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Русская лексика с точки зрения ее происхождения и употребления. Русская фразеология. Роль фразеологизмов в произведениях А. Грибоедова, А. Пушкина, Н. Гоголя и др. русских писателей. Словари русского языка. Словари языка писателей. Лексический анализ текста. Статья К. Бальмонта «Русский язык как основа творчества».</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Основные грамматические нормы современного русского литературного языка</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Морфологические нормы как выбор вариантов морфологической формы слова и ее сочетаемости с другими формами. Определение рода аббревиатур. Нормы употребления сложносоставных слов.</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Синтаксические нормы как выбор вариантов построения словосочетаний, простых и сложных предложений. Предложения, в которых однородные члены связаны двойными союзами. Способы оформления чужой речи. Цитирование. Синтаксическая синонимия как источник богатства и выразительности русской речи.</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Речевой этикет</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Этика и этикет в деловом общении. Функции речевого этикета в деловом общении. Этапы делового общения. Протокол делового общения. Телефонный этикет в деловом общении.</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b/>
          <w:color w:val="000000"/>
          <w:sz w:val="28"/>
          <w:szCs w:val="28"/>
          <w:lang w:eastAsia="ru-RU"/>
        </w:rPr>
        <w:t>Раздел 3.</w:t>
      </w:r>
      <w:r w:rsidRPr="00C37A65">
        <w:rPr>
          <w:rFonts w:ascii="Times New Roman" w:eastAsia="Times New Roman" w:hAnsi="Times New Roman" w:cs="Times New Roman"/>
          <w:color w:val="000000"/>
          <w:sz w:val="28"/>
          <w:szCs w:val="28"/>
          <w:lang w:eastAsia="ru-RU"/>
        </w:rPr>
        <w:t xml:space="preserve"> Речь. Речевая деятельность. Текст (9 ч)</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Язык и речь. Виды речевой деятельности</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Речевые жанры монологической речи: доклад, поздравительная речь, презентация. Речевые жанры диалогической речи: интервью, научная дискуссия, политические дебаты.</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Текст как единица языка и речи</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Признаки текста. Виды связей предложений в тексте. Способы изложения и типы текстов. Особенности композиции и конструктивные приемы текста. Абзац. Виды преобразования текста. Корректировка текста. Тезисы. Конспект. Выписки. Реферат. Аннотация. Составление сложного плана и тезисов статьи А. Кони о Л. Толстом.</w:t>
      </w:r>
    </w:p>
    <w:p w:rsidR="00C37A65" w:rsidRPr="00C37A65" w:rsidRDefault="00C37A65" w:rsidP="005E6E85">
      <w:pPr>
        <w:shd w:val="clear" w:color="auto" w:fill="FFFFFF"/>
        <w:spacing w:after="0" w:line="240" w:lineRule="auto"/>
        <w:ind w:left="720"/>
        <w:jc w:val="both"/>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Резерв учебного времени – 3 ч.</w:t>
      </w:r>
    </w:p>
    <w:p w:rsidR="005E6E85" w:rsidRDefault="005E6E85" w:rsidP="005E6E85">
      <w:pPr>
        <w:shd w:val="clear" w:color="auto" w:fill="FFFFFF"/>
        <w:spacing w:after="0" w:line="240" w:lineRule="auto"/>
        <w:ind w:left="360"/>
        <w:jc w:val="center"/>
        <w:rPr>
          <w:rFonts w:ascii="Times New Roman" w:eastAsia="Times New Roman" w:hAnsi="Times New Roman" w:cs="Times New Roman"/>
          <w:b/>
          <w:bCs/>
          <w:color w:val="000000"/>
          <w:sz w:val="28"/>
          <w:szCs w:val="28"/>
          <w:lang w:eastAsia="ru-RU"/>
        </w:rPr>
      </w:pPr>
    </w:p>
    <w:p w:rsidR="005E6E85" w:rsidRDefault="005E6E85" w:rsidP="005E6E85">
      <w:pPr>
        <w:shd w:val="clear" w:color="auto" w:fill="FFFFFF"/>
        <w:spacing w:after="0" w:line="240" w:lineRule="auto"/>
        <w:ind w:left="360"/>
        <w:jc w:val="center"/>
        <w:rPr>
          <w:rFonts w:ascii="Times New Roman" w:eastAsia="Times New Roman" w:hAnsi="Times New Roman" w:cs="Times New Roman"/>
          <w:b/>
          <w:bCs/>
          <w:color w:val="000000"/>
          <w:sz w:val="28"/>
          <w:szCs w:val="28"/>
          <w:lang w:eastAsia="ru-RU"/>
        </w:rPr>
      </w:pPr>
    </w:p>
    <w:p w:rsidR="00C37A65" w:rsidRPr="00C37A65" w:rsidRDefault="00C37A65" w:rsidP="005E6E85">
      <w:pPr>
        <w:shd w:val="clear" w:color="auto" w:fill="FFFFFF"/>
        <w:spacing w:after="0" w:line="240" w:lineRule="auto"/>
        <w:ind w:left="360"/>
        <w:jc w:val="center"/>
        <w:rPr>
          <w:rFonts w:ascii="Calibri" w:eastAsia="Times New Roman" w:hAnsi="Calibri"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lastRenderedPageBreak/>
        <w:t>ТЕМАТИЧЕСКОЕ ПЛАНИРОВАНИЕ</w:t>
      </w:r>
    </w:p>
    <w:tbl>
      <w:tblPr>
        <w:tblW w:w="12225" w:type="dxa"/>
        <w:tblInd w:w="612" w:type="dxa"/>
        <w:shd w:val="clear" w:color="auto" w:fill="FFFFFF"/>
        <w:tblCellMar>
          <w:top w:w="15" w:type="dxa"/>
          <w:left w:w="15" w:type="dxa"/>
          <w:bottom w:w="15" w:type="dxa"/>
          <w:right w:w="15" w:type="dxa"/>
        </w:tblCellMar>
        <w:tblLook w:val="04A0" w:firstRow="1" w:lastRow="0" w:firstColumn="1" w:lastColumn="0" w:noHBand="0" w:noVBand="1"/>
      </w:tblPr>
      <w:tblGrid>
        <w:gridCol w:w="1350"/>
        <w:gridCol w:w="6809"/>
        <w:gridCol w:w="4066"/>
      </w:tblGrid>
      <w:tr w:rsidR="00C37A65" w:rsidRPr="00C37A65" w:rsidTr="00C37A65">
        <w:tc>
          <w:tcPr>
            <w:tcW w:w="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ind w:left="360"/>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b/>
                <w:bCs/>
                <w:color w:val="000000"/>
                <w:sz w:val="28"/>
                <w:szCs w:val="28"/>
                <w:lang w:eastAsia="ru-RU"/>
              </w:rPr>
              <w:t xml:space="preserve">№ </w:t>
            </w:r>
            <w:proofErr w:type="gramStart"/>
            <w:r w:rsidRPr="00C37A65">
              <w:rPr>
                <w:rFonts w:ascii="Times New Roman" w:eastAsia="Times New Roman" w:hAnsi="Times New Roman" w:cs="Times New Roman"/>
                <w:b/>
                <w:bCs/>
                <w:color w:val="000000"/>
                <w:sz w:val="28"/>
                <w:szCs w:val="28"/>
                <w:lang w:eastAsia="ru-RU"/>
              </w:rPr>
              <w:t>п</w:t>
            </w:r>
            <w:proofErr w:type="gramEnd"/>
            <w:r w:rsidRPr="00C37A65">
              <w:rPr>
                <w:rFonts w:ascii="Times New Roman" w:eastAsia="Times New Roman" w:hAnsi="Times New Roman" w:cs="Times New Roman"/>
                <w:b/>
                <w:bCs/>
                <w:color w:val="000000"/>
                <w:sz w:val="28"/>
                <w:szCs w:val="28"/>
                <w:lang w:eastAsia="ru-RU"/>
              </w:rPr>
              <w:t>/п</w:t>
            </w:r>
          </w:p>
        </w:tc>
        <w:tc>
          <w:tcPr>
            <w:tcW w:w="49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ind w:left="360"/>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b/>
                <w:bCs/>
                <w:color w:val="000000"/>
                <w:sz w:val="28"/>
                <w:szCs w:val="28"/>
                <w:lang w:eastAsia="ru-RU"/>
              </w:rPr>
              <w:t>Содержание</w:t>
            </w:r>
          </w:p>
        </w:tc>
        <w:tc>
          <w:tcPr>
            <w:tcW w:w="2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ind w:left="360"/>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b/>
                <w:bCs/>
                <w:color w:val="000000"/>
                <w:sz w:val="28"/>
                <w:szCs w:val="28"/>
                <w:lang w:eastAsia="ru-RU"/>
              </w:rPr>
              <w:t>Количество часов</w:t>
            </w:r>
          </w:p>
        </w:tc>
      </w:tr>
      <w:tr w:rsidR="00C37A65" w:rsidRPr="00C37A65" w:rsidTr="00C37A65">
        <w:tc>
          <w:tcPr>
            <w:tcW w:w="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numPr>
                <w:ilvl w:val="0"/>
                <w:numId w:val="11"/>
              </w:numPr>
              <w:spacing w:before="100" w:beforeAutospacing="1" w:after="100" w:afterAutospacing="1" w:line="240" w:lineRule="auto"/>
              <w:jc w:val="center"/>
              <w:rPr>
                <w:rFonts w:ascii="Calibri" w:eastAsia="Times New Roman" w:hAnsi="Calibri" w:cs="Arial"/>
                <w:color w:val="000000"/>
                <w:sz w:val="28"/>
                <w:szCs w:val="28"/>
                <w:lang w:eastAsia="ru-RU"/>
              </w:rPr>
            </w:pPr>
          </w:p>
        </w:tc>
        <w:tc>
          <w:tcPr>
            <w:tcW w:w="49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Язык и культура</w:t>
            </w:r>
          </w:p>
        </w:tc>
        <w:tc>
          <w:tcPr>
            <w:tcW w:w="2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5</w:t>
            </w:r>
          </w:p>
        </w:tc>
      </w:tr>
      <w:tr w:rsidR="00C37A65" w:rsidRPr="00C37A65" w:rsidTr="00C37A65">
        <w:tc>
          <w:tcPr>
            <w:tcW w:w="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numPr>
                <w:ilvl w:val="0"/>
                <w:numId w:val="12"/>
              </w:numPr>
              <w:spacing w:before="100" w:beforeAutospacing="1" w:after="100" w:afterAutospacing="1" w:line="240" w:lineRule="auto"/>
              <w:jc w:val="center"/>
              <w:rPr>
                <w:rFonts w:ascii="Calibri" w:eastAsia="Times New Roman" w:hAnsi="Calibri" w:cs="Arial"/>
                <w:color w:val="000000"/>
                <w:sz w:val="28"/>
                <w:szCs w:val="28"/>
                <w:lang w:eastAsia="ru-RU"/>
              </w:rPr>
            </w:pPr>
          </w:p>
        </w:tc>
        <w:tc>
          <w:tcPr>
            <w:tcW w:w="49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Культура речи</w:t>
            </w:r>
          </w:p>
        </w:tc>
        <w:tc>
          <w:tcPr>
            <w:tcW w:w="2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18</w:t>
            </w:r>
          </w:p>
        </w:tc>
      </w:tr>
      <w:tr w:rsidR="00C37A65" w:rsidRPr="00C37A65" w:rsidTr="00C37A65">
        <w:tc>
          <w:tcPr>
            <w:tcW w:w="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numPr>
                <w:ilvl w:val="0"/>
                <w:numId w:val="13"/>
              </w:numPr>
              <w:spacing w:before="100" w:beforeAutospacing="1" w:after="100" w:afterAutospacing="1" w:line="240" w:lineRule="auto"/>
              <w:jc w:val="center"/>
              <w:rPr>
                <w:rFonts w:ascii="Calibri" w:eastAsia="Times New Roman" w:hAnsi="Calibri" w:cs="Arial"/>
                <w:color w:val="000000"/>
                <w:sz w:val="28"/>
                <w:szCs w:val="28"/>
                <w:lang w:eastAsia="ru-RU"/>
              </w:rPr>
            </w:pPr>
          </w:p>
        </w:tc>
        <w:tc>
          <w:tcPr>
            <w:tcW w:w="49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Речевая деятельность. Текст</w:t>
            </w:r>
          </w:p>
        </w:tc>
        <w:tc>
          <w:tcPr>
            <w:tcW w:w="2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9</w:t>
            </w:r>
          </w:p>
        </w:tc>
      </w:tr>
      <w:tr w:rsidR="00C37A65" w:rsidRPr="00C37A65" w:rsidTr="00C37A65">
        <w:tc>
          <w:tcPr>
            <w:tcW w:w="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numPr>
                <w:ilvl w:val="0"/>
                <w:numId w:val="14"/>
              </w:numPr>
              <w:spacing w:before="100" w:beforeAutospacing="1" w:after="100" w:afterAutospacing="1" w:line="240" w:lineRule="auto"/>
              <w:jc w:val="center"/>
              <w:rPr>
                <w:rFonts w:ascii="Calibri" w:eastAsia="Times New Roman" w:hAnsi="Calibri" w:cs="Arial"/>
                <w:color w:val="000000"/>
                <w:sz w:val="28"/>
                <w:szCs w:val="28"/>
                <w:lang w:eastAsia="ru-RU"/>
              </w:rPr>
            </w:pPr>
          </w:p>
        </w:tc>
        <w:tc>
          <w:tcPr>
            <w:tcW w:w="49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Резервные уроки</w:t>
            </w:r>
          </w:p>
        </w:tc>
        <w:tc>
          <w:tcPr>
            <w:tcW w:w="2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3</w:t>
            </w:r>
          </w:p>
        </w:tc>
      </w:tr>
      <w:tr w:rsidR="00C37A65" w:rsidRPr="00C37A65" w:rsidTr="00C37A65">
        <w:tc>
          <w:tcPr>
            <w:tcW w:w="590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Всего:</w:t>
            </w:r>
          </w:p>
        </w:tc>
        <w:tc>
          <w:tcPr>
            <w:tcW w:w="2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37A65" w:rsidRPr="00C37A65" w:rsidRDefault="00C37A65" w:rsidP="005E6E85">
            <w:pPr>
              <w:spacing w:after="0" w:line="0" w:lineRule="atLeast"/>
              <w:jc w:val="center"/>
              <w:rPr>
                <w:rFonts w:ascii="Calibri" w:eastAsia="Times New Roman" w:hAnsi="Calibri" w:cs="Arial"/>
                <w:color w:val="000000"/>
                <w:sz w:val="28"/>
                <w:szCs w:val="28"/>
                <w:lang w:eastAsia="ru-RU"/>
              </w:rPr>
            </w:pPr>
            <w:r w:rsidRPr="00C37A65">
              <w:rPr>
                <w:rFonts w:ascii="Times New Roman" w:eastAsia="Times New Roman" w:hAnsi="Times New Roman" w:cs="Times New Roman"/>
                <w:color w:val="000000"/>
                <w:sz w:val="28"/>
                <w:szCs w:val="28"/>
                <w:lang w:eastAsia="ru-RU"/>
              </w:rPr>
              <w:t>35</w:t>
            </w:r>
          </w:p>
        </w:tc>
      </w:tr>
    </w:tbl>
    <w:p w:rsidR="005E6E85" w:rsidRPr="005E6E85" w:rsidRDefault="005E6E85" w:rsidP="00C37A65">
      <w:pPr>
        <w:shd w:val="clear" w:color="auto" w:fill="FFFFFF"/>
        <w:spacing w:after="0" w:line="240" w:lineRule="auto"/>
        <w:ind w:left="360"/>
        <w:jc w:val="center"/>
        <w:rPr>
          <w:rFonts w:ascii="Times New Roman" w:eastAsia="Times New Roman" w:hAnsi="Times New Roman" w:cs="Times New Roman"/>
          <w:b/>
          <w:bCs/>
          <w:color w:val="000000"/>
          <w:sz w:val="28"/>
          <w:szCs w:val="28"/>
          <w:lang w:eastAsia="ru-RU"/>
        </w:rPr>
      </w:pPr>
    </w:p>
    <w:p w:rsidR="00C37A65" w:rsidRPr="00C37A65" w:rsidRDefault="00C37A65" w:rsidP="00C37A65">
      <w:pPr>
        <w:shd w:val="clear" w:color="auto" w:fill="FFFFFF"/>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КАЛЕНДАРНО-ТЕМАТИЧЕСКОЕ ПЛАНИРОВАНИЕ</w:t>
      </w:r>
    </w:p>
    <w:p w:rsidR="00C37A65" w:rsidRPr="00C37A65" w:rsidRDefault="00C37A65" w:rsidP="00C37A65">
      <w:pPr>
        <w:shd w:val="clear" w:color="auto" w:fill="FFFFFF"/>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к рабочей программе</w:t>
      </w:r>
      <w:r w:rsidRPr="00C37A65">
        <w:rPr>
          <w:rFonts w:ascii="Times New Roman" w:eastAsia="Times New Roman" w:hAnsi="Times New Roman" w:cs="Times New Roman"/>
          <w:color w:val="000000"/>
          <w:sz w:val="28"/>
          <w:szCs w:val="28"/>
          <w:lang w:eastAsia="ru-RU"/>
        </w:rPr>
        <w:t> </w:t>
      </w:r>
      <w:r w:rsidRPr="00C37A65">
        <w:rPr>
          <w:rFonts w:ascii="Times New Roman" w:eastAsia="Times New Roman" w:hAnsi="Times New Roman" w:cs="Times New Roman"/>
          <w:b/>
          <w:bCs/>
          <w:color w:val="000000"/>
          <w:sz w:val="28"/>
          <w:szCs w:val="28"/>
          <w:lang w:eastAsia="ru-RU"/>
        </w:rPr>
        <w:t>по родному русскому языку</w:t>
      </w:r>
    </w:p>
    <w:p w:rsidR="00C37A65" w:rsidRPr="00C37A65" w:rsidRDefault="00C37A65" w:rsidP="00C37A65">
      <w:pPr>
        <w:shd w:val="clear" w:color="auto" w:fill="FFFFFF"/>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11 класс</w:t>
      </w:r>
    </w:p>
    <w:p w:rsidR="00C37A65" w:rsidRPr="00C37A65" w:rsidRDefault="00C37A65" w:rsidP="00C37A65">
      <w:pPr>
        <w:shd w:val="clear" w:color="auto" w:fill="FFFFFF"/>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(базовый уровень)</w:t>
      </w:r>
    </w:p>
    <w:tbl>
      <w:tblPr>
        <w:tblW w:w="12225" w:type="dxa"/>
        <w:tblInd w:w="-292" w:type="dxa"/>
        <w:shd w:val="clear" w:color="auto" w:fill="FFFFFF"/>
        <w:tblCellMar>
          <w:top w:w="15" w:type="dxa"/>
          <w:left w:w="15" w:type="dxa"/>
          <w:bottom w:w="15" w:type="dxa"/>
          <w:right w:w="15" w:type="dxa"/>
        </w:tblCellMar>
        <w:tblLook w:val="04A0" w:firstRow="1" w:lastRow="0" w:firstColumn="1" w:lastColumn="0" w:noHBand="0" w:noVBand="1"/>
      </w:tblPr>
      <w:tblGrid>
        <w:gridCol w:w="2004"/>
        <w:gridCol w:w="6651"/>
        <w:gridCol w:w="1785"/>
        <w:gridCol w:w="1785"/>
      </w:tblGrid>
      <w:tr w:rsidR="00C37A65" w:rsidRPr="00C37A65" w:rsidTr="00C37A65">
        <w:trPr>
          <w:trHeight w:val="362"/>
        </w:trPr>
        <w:tc>
          <w:tcPr>
            <w:tcW w:w="12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  урока</w:t>
            </w:r>
          </w:p>
        </w:tc>
        <w:tc>
          <w:tcPr>
            <w:tcW w:w="581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Наименование разделов и тем</w:t>
            </w:r>
          </w:p>
        </w:tc>
        <w:tc>
          <w:tcPr>
            <w:tcW w:w="311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Дата проведения урока</w:t>
            </w:r>
          </w:p>
        </w:tc>
      </w:tr>
      <w:tr w:rsidR="00C37A65" w:rsidRPr="00C37A65" w:rsidTr="00C37A65">
        <w:trPr>
          <w:trHeight w:val="63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По плану</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По факту</w:t>
            </w:r>
          </w:p>
        </w:tc>
      </w:tr>
      <w:tr w:rsidR="00C37A65" w:rsidRPr="00C37A65" w:rsidTr="00C37A65">
        <w:trPr>
          <w:trHeight w:val="630"/>
        </w:trPr>
        <w:tc>
          <w:tcPr>
            <w:tcW w:w="10208"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ind w:left="360"/>
              <w:jc w:val="center"/>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b/>
                <w:bCs/>
                <w:color w:val="000000"/>
                <w:sz w:val="28"/>
                <w:szCs w:val="28"/>
                <w:lang w:eastAsia="ru-RU"/>
              </w:rPr>
              <w:t>1 полугодие</w:t>
            </w:r>
          </w:p>
        </w:tc>
      </w:tr>
      <w:tr w:rsidR="00C37A65" w:rsidRPr="00C37A65" w:rsidTr="00C37A65">
        <w:trPr>
          <w:trHeight w:val="714"/>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15"/>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Язык и речь. Язык и художественная литература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714"/>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16"/>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Тексты художественной литературы как единство формы и содержания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714"/>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17"/>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Р</w:t>
            </w:r>
            <w:proofErr w:type="gramEnd"/>
            <w:r w:rsidRPr="00C37A65">
              <w:rPr>
                <w:rFonts w:ascii="Times New Roman" w:eastAsia="Times New Roman" w:hAnsi="Times New Roman" w:cs="Times New Roman"/>
                <w:color w:val="000000"/>
                <w:sz w:val="28"/>
                <w:szCs w:val="28"/>
                <w:lang w:eastAsia="ru-RU"/>
              </w:rPr>
              <w:t>/р Практическая работа с текстами русских писателей (А. Пушкин «Скупой рыцарь»)</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398"/>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18"/>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Р</w:t>
            </w:r>
            <w:proofErr w:type="gramEnd"/>
            <w:r w:rsidRPr="00C37A65">
              <w:rPr>
                <w:rFonts w:ascii="Times New Roman" w:eastAsia="Times New Roman" w:hAnsi="Times New Roman" w:cs="Times New Roman"/>
                <w:color w:val="000000"/>
                <w:sz w:val="28"/>
                <w:szCs w:val="28"/>
                <w:lang w:eastAsia="ru-RU"/>
              </w:rPr>
              <w:t>/р Практическая работа с текстами русских писателей (А. Пушкин «Скупой рыцарь»)</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528"/>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19"/>
              </w:numPr>
              <w:spacing w:before="100" w:beforeAutospacing="1" w:after="100" w:afterAutospacing="1" w:line="240" w:lineRule="auto"/>
              <w:ind w:left="1080"/>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Н. </w:t>
            </w:r>
            <w:proofErr w:type="spellStart"/>
            <w:r w:rsidRPr="00C37A65">
              <w:rPr>
                <w:rFonts w:ascii="Times New Roman" w:eastAsia="Times New Roman" w:hAnsi="Times New Roman" w:cs="Times New Roman"/>
                <w:color w:val="000000"/>
                <w:sz w:val="28"/>
                <w:szCs w:val="28"/>
                <w:lang w:eastAsia="ru-RU"/>
              </w:rPr>
              <w:t>Помяловский</w:t>
            </w:r>
            <w:proofErr w:type="spellEnd"/>
            <w:r w:rsidRPr="00C37A65">
              <w:rPr>
                <w:rFonts w:ascii="Times New Roman" w:eastAsia="Times New Roman" w:hAnsi="Times New Roman" w:cs="Times New Roman"/>
                <w:color w:val="000000"/>
                <w:sz w:val="28"/>
                <w:szCs w:val="28"/>
                <w:lang w:eastAsia="ru-RU"/>
              </w:rPr>
              <w:t xml:space="preserve"> о разнообразии языка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101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0"/>
              </w:numPr>
              <w:spacing w:before="100" w:beforeAutospacing="1" w:after="100" w:afterAutospacing="1" w:line="240" w:lineRule="auto"/>
              <w:ind w:left="1080"/>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Основные нормы современного литературного произношения и ударения в русском языке</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70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1"/>
              </w:numPr>
              <w:spacing w:before="100" w:beforeAutospacing="1" w:after="100" w:afterAutospacing="1" w:line="240" w:lineRule="auto"/>
              <w:ind w:left="1080"/>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Написания, подчиняющиеся морфологическому, фонетическому, традиционному принципам русской орфографии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0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2"/>
              </w:numPr>
              <w:spacing w:before="100" w:beforeAutospacing="1" w:after="100" w:afterAutospacing="1" w:line="240" w:lineRule="auto"/>
              <w:ind w:left="1080"/>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Русская лексика с точки зрения ее происхождения и употребления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706"/>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3"/>
              </w:numPr>
              <w:spacing w:before="100" w:beforeAutospacing="1" w:after="100" w:afterAutospacing="1" w:line="240" w:lineRule="auto"/>
              <w:ind w:left="1080"/>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Русская фразеология. Роль фразеологизмов </w:t>
            </w:r>
            <w:proofErr w:type="gramStart"/>
            <w:r w:rsidRPr="00C37A65">
              <w:rPr>
                <w:rFonts w:ascii="Times New Roman" w:eastAsia="Times New Roman" w:hAnsi="Times New Roman" w:cs="Times New Roman"/>
                <w:color w:val="000000"/>
                <w:sz w:val="28"/>
                <w:szCs w:val="28"/>
                <w:lang w:eastAsia="ru-RU"/>
              </w:rPr>
              <w:t>в</w:t>
            </w:r>
            <w:proofErr w:type="gramEnd"/>
          </w:p>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произведениях</w:t>
            </w:r>
            <w:proofErr w:type="gramEnd"/>
            <w:r w:rsidRPr="00C37A65">
              <w:rPr>
                <w:rFonts w:ascii="Times New Roman" w:eastAsia="Times New Roman" w:hAnsi="Times New Roman" w:cs="Times New Roman"/>
                <w:color w:val="000000"/>
                <w:sz w:val="28"/>
                <w:szCs w:val="28"/>
                <w:lang w:eastAsia="ru-RU"/>
              </w:rPr>
              <w:t xml:space="preserve"> А. Грибоедова, А. Пушкина, Н. Гоголя и др. русских писателей</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1114"/>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4"/>
              </w:numPr>
              <w:spacing w:before="100" w:beforeAutospacing="1" w:after="100" w:afterAutospacing="1" w:line="240" w:lineRule="auto"/>
              <w:ind w:left="1080"/>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Р</w:t>
            </w:r>
            <w:proofErr w:type="gramEnd"/>
            <w:r w:rsidRPr="00C37A65">
              <w:rPr>
                <w:rFonts w:ascii="Times New Roman" w:eastAsia="Times New Roman" w:hAnsi="Times New Roman" w:cs="Times New Roman"/>
                <w:color w:val="000000"/>
                <w:sz w:val="28"/>
                <w:szCs w:val="28"/>
                <w:lang w:eastAsia="ru-RU"/>
              </w:rPr>
              <w:t>/р Творческая работа «Употребление фразеологизмов в художественной литературе»</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730"/>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5"/>
              </w:numPr>
              <w:spacing w:before="100" w:beforeAutospacing="1" w:after="100" w:afterAutospacing="1" w:line="240" w:lineRule="auto"/>
              <w:ind w:left="1080"/>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Р</w:t>
            </w:r>
            <w:proofErr w:type="gramEnd"/>
            <w:r w:rsidRPr="00C37A65">
              <w:rPr>
                <w:rFonts w:ascii="Times New Roman" w:eastAsia="Times New Roman" w:hAnsi="Times New Roman" w:cs="Times New Roman"/>
                <w:color w:val="000000"/>
                <w:sz w:val="28"/>
                <w:szCs w:val="28"/>
                <w:lang w:eastAsia="ru-RU"/>
              </w:rPr>
              <w:t>/р Творческая работа «Употребление фразеологизмов в художественной литературе»</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54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6"/>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Словари русского языка. Словари языка писателей. Лексический анализ текста. Статья К. Бальмонта «Русский язык как основа творчества»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28"/>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7"/>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Контрольная работа в форме теста по теме «Орфоэпические и лексические нормы русского языка»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90"/>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8"/>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Анализ контрольной работы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70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29"/>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Морфологические нормы как выбор вариантов морфологической формы слова и ее сочетаемости с другими формами.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396"/>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0"/>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Определение рода аббревиатур. Нормы употребления сложносоставных слов.</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870"/>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1"/>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Синтаксические нормы как выбор вариантов построения словосочетаний, простых и сложных предложений. Предложения, в которых однородные члены связаны двойными союзами.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0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2"/>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Способы оформления чужой речи. Цитирование. Синтаксическая синонимия как источник богатства и выразительности русской речи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0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3"/>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Этика и этикет в деловом общении. Функции речевого этикета в деловом общении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20"/>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4"/>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Этапы делового общения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718"/>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5"/>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Протокол делового общения. Телефонный этикет  в деловом общении.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98"/>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6"/>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Контрольная работа в форме теста по теме</w:t>
            </w:r>
          </w:p>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«Грамматические нормы русского языка»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24"/>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7"/>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Анализ контрольной работы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16"/>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8"/>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Речевые жанры монологической речи: доклад,</w:t>
            </w:r>
          </w:p>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поздравительная речь, презентация</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9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39"/>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Речевые жанры диалогической речи: интервью, научная дискуссия, политические дебаты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9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0"/>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 xml:space="preserve">Признаки текста. Виды связей предложений </w:t>
            </w:r>
            <w:proofErr w:type="gramStart"/>
            <w:r w:rsidRPr="00C37A65">
              <w:rPr>
                <w:rFonts w:ascii="Times New Roman" w:eastAsia="Times New Roman" w:hAnsi="Times New Roman" w:cs="Times New Roman"/>
                <w:color w:val="000000"/>
                <w:sz w:val="28"/>
                <w:szCs w:val="28"/>
                <w:lang w:eastAsia="ru-RU"/>
              </w:rPr>
              <w:t>в</w:t>
            </w:r>
            <w:proofErr w:type="gramEnd"/>
          </w:p>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тексте</w:t>
            </w:r>
            <w:proofErr w:type="gramEnd"/>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20"/>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1"/>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Способы изложения и типы текстов. Особенности композиции и конструктивные приемы текста. Абзац. Виды преобразования текста. Корректировка текста.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18"/>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2"/>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Тезисы. Выписки. Аннотация. Конспект. Реферат</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0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3"/>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Тезисы. Выписки. Аннотация. Конспект. Реферат</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24"/>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4"/>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proofErr w:type="gramStart"/>
            <w:r w:rsidRPr="00C37A65">
              <w:rPr>
                <w:rFonts w:ascii="Times New Roman" w:eastAsia="Times New Roman" w:hAnsi="Times New Roman" w:cs="Times New Roman"/>
                <w:color w:val="000000"/>
                <w:sz w:val="28"/>
                <w:szCs w:val="28"/>
                <w:lang w:eastAsia="ru-RU"/>
              </w:rPr>
              <w:t>Р</w:t>
            </w:r>
            <w:proofErr w:type="gramEnd"/>
            <w:r w:rsidRPr="00C37A65">
              <w:rPr>
                <w:rFonts w:ascii="Times New Roman" w:eastAsia="Times New Roman" w:hAnsi="Times New Roman" w:cs="Times New Roman"/>
                <w:color w:val="000000"/>
                <w:sz w:val="28"/>
                <w:szCs w:val="28"/>
                <w:lang w:eastAsia="ru-RU"/>
              </w:rPr>
              <w:t>/р Составление сложного плана и тезисов статьи А. Кони о Л. Толстом</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66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5"/>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Контрольная работа в форме теста по теме</w:t>
            </w:r>
          </w:p>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«Функциональные разновидности языка»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0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6"/>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Анализ контрольной работы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42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7"/>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Защита проекта по предложенной теме</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57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8"/>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Резервные уроки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r w:rsidR="00C37A65" w:rsidRPr="00C37A65" w:rsidTr="00C37A65">
        <w:trPr>
          <w:trHeight w:val="572"/>
        </w:trPr>
        <w:tc>
          <w:tcPr>
            <w:tcW w:w="12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numPr>
                <w:ilvl w:val="0"/>
                <w:numId w:val="49"/>
              </w:numPr>
              <w:spacing w:before="100" w:beforeAutospacing="1" w:after="100" w:afterAutospacing="1" w:line="240" w:lineRule="auto"/>
              <w:ind w:left="1080"/>
              <w:jc w:val="center"/>
              <w:rPr>
                <w:rFonts w:ascii="Times New Roman" w:eastAsia="Times New Roman" w:hAnsi="Times New Roman" w:cs="Times New Roman"/>
                <w:color w:val="000000"/>
                <w:sz w:val="28"/>
                <w:szCs w:val="28"/>
                <w:lang w:eastAsia="ru-RU"/>
              </w:rPr>
            </w:pPr>
          </w:p>
        </w:tc>
        <w:tc>
          <w:tcPr>
            <w:tcW w:w="58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000000"/>
                <w:sz w:val="28"/>
                <w:szCs w:val="28"/>
                <w:lang w:eastAsia="ru-RU"/>
              </w:rPr>
            </w:pPr>
            <w:r w:rsidRPr="00C37A65">
              <w:rPr>
                <w:rFonts w:ascii="Times New Roman" w:eastAsia="Times New Roman" w:hAnsi="Times New Roman" w:cs="Times New Roman"/>
                <w:color w:val="000000"/>
                <w:sz w:val="28"/>
                <w:szCs w:val="28"/>
                <w:lang w:eastAsia="ru-RU"/>
              </w:rPr>
              <w:t>Резервные уроки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7A65" w:rsidRPr="00C37A65" w:rsidRDefault="00C37A65" w:rsidP="00C37A65">
            <w:pPr>
              <w:spacing w:after="0" w:line="240" w:lineRule="auto"/>
              <w:rPr>
                <w:rFonts w:ascii="Times New Roman" w:eastAsia="Times New Roman" w:hAnsi="Times New Roman" w:cs="Times New Roman"/>
                <w:color w:val="666666"/>
                <w:sz w:val="28"/>
                <w:szCs w:val="28"/>
                <w:lang w:eastAsia="ru-RU"/>
              </w:rPr>
            </w:pPr>
          </w:p>
        </w:tc>
      </w:tr>
    </w:tbl>
    <w:p w:rsidR="00246508" w:rsidRDefault="00246508"/>
    <w:sectPr w:rsidR="00246508" w:rsidSect="005E6E8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ACB"/>
    <w:multiLevelType w:val="multilevel"/>
    <w:tmpl w:val="02C0CB4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72128"/>
    <w:multiLevelType w:val="multilevel"/>
    <w:tmpl w:val="65BC522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9700C9"/>
    <w:multiLevelType w:val="multilevel"/>
    <w:tmpl w:val="BDCCAE1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8F6DCB"/>
    <w:multiLevelType w:val="multilevel"/>
    <w:tmpl w:val="870C7A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B82421"/>
    <w:multiLevelType w:val="multilevel"/>
    <w:tmpl w:val="679C6A0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8D3772"/>
    <w:multiLevelType w:val="multilevel"/>
    <w:tmpl w:val="A9FCA8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6C346E"/>
    <w:multiLevelType w:val="multilevel"/>
    <w:tmpl w:val="5D04E22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CE5E8E"/>
    <w:multiLevelType w:val="multilevel"/>
    <w:tmpl w:val="86004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840FF7"/>
    <w:multiLevelType w:val="multilevel"/>
    <w:tmpl w:val="4E9884F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700ACC"/>
    <w:multiLevelType w:val="multilevel"/>
    <w:tmpl w:val="D33A002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C11B00"/>
    <w:multiLevelType w:val="multilevel"/>
    <w:tmpl w:val="FBFC939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CF3F61"/>
    <w:multiLevelType w:val="multilevel"/>
    <w:tmpl w:val="4782AA1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DF32EA"/>
    <w:multiLevelType w:val="multilevel"/>
    <w:tmpl w:val="D860776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8F7FC7"/>
    <w:multiLevelType w:val="multilevel"/>
    <w:tmpl w:val="AE66F9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71B6DFA"/>
    <w:multiLevelType w:val="multilevel"/>
    <w:tmpl w:val="CA0CB3A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8D0010A"/>
    <w:multiLevelType w:val="multilevel"/>
    <w:tmpl w:val="262CE94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9502DF5"/>
    <w:multiLevelType w:val="multilevel"/>
    <w:tmpl w:val="8DDCBE5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B922DAC"/>
    <w:multiLevelType w:val="multilevel"/>
    <w:tmpl w:val="CC3CAD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D50AE9"/>
    <w:multiLevelType w:val="multilevel"/>
    <w:tmpl w:val="92764B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642EDC"/>
    <w:multiLevelType w:val="multilevel"/>
    <w:tmpl w:val="BCC2CE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7B5AA8"/>
    <w:multiLevelType w:val="multilevel"/>
    <w:tmpl w:val="5790B6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1731C2"/>
    <w:multiLevelType w:val="multilevel"/>
    <w:tmpl w:val="18E0C61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96E5F37"/>
    <w:multiLevelType w:val="multilevel"/>
    <w:tmpl w:val="332C9FE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C664356"/>
    <w:multiLevelType w:val="multilevel"/>
    <w:tmpl w:val="1DB8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A95D79"/>
    <w:multiLevelType w:val="multilevel"/>
    <w:tmpl w:val="73ECB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0966E1"/>
    <w:multiLevelType w:val="multilevel"/>
    <w:tmpl w:val="0ED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4A7079"/>
    <w:multiLevelType w:val="multilevel"/>
    <w:tmpl w:val="4C9A0F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89E1A90"/>
    <w:multiLevelType w:val="multilevel"/>
    <w:tmpl w:val="7B86207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9A03F1A"/>
    <w:multiLevelType w:val="multilevel"/>
    <w:tmpl w:val="0426A54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EC63769"/>
    <w:multiLevelType w:val="multilevel"/>
    <w:tmpl w:val="055A94D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D86DB0"/>
    <w:multiLevelType w:val="multilevel"/>
    <w:tmpl w:val="91BE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6F65AB"/>
    <w:multiLevelType w:val="multilevel"/>
    <w:tmpl w:val="3D5A156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0BA3DEA"/>
    <w:multiLevelType w:val="multilevel"/>
    <w:tmpl w:val="FCE4796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0DF2EC9"/>
    <w:multiLevelType w:val="multilevel"/>
    <w:tmpl w:val="44284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58D515C"/>
    <w:multiLevelType w:val="multilevel"/>
    <w:tmpl w:val="1A7E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6205D80"/>
    <w:multiLevelType w:val="multilevel"/>
    <w:tmpl w:val="6AD6E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1390F1F"/>
    <w:multiLevelType w:val="multilevel"/>
    <w:tmpl w:val="99EC68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2BF73CA"/>
    <w:multiLevelType w:val="multilevel"/>
    <w:tmpl w:val="B0E4995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849169B"/>
    <w:multiLevelType w:val="multilevel"/>
    <w:tmpl w:val="B994D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8F83DC0"/>
    <w:multiLevelType w:val="multilevel"/>
    <w:tmpl w:val="62EC8F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9FD5823"/>
    <w:multiLevelType w:val="multilevel"/>
    <w:tmpl w:val="E842E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235C3A"/>
    <w:multiLevelType w:val="multilevel"/>
    <w:tmpl w:val="AE38263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5372069"/>
    <w:multiLevelType w:val="multilevel"/>
    <w:tmpl w:val="378EAF20"/>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77049BB"/>
    <w:multiLevelType w:val="multilevel"/>
    <w:tmpl w:val="9D486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CD18DC"/>
    <w:multiLevelType w:val="multilevel"/>
    <w:tmpl w:val="E90645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9F85F50"/>
    <w:multiLevelType w:val="multilevel"/>
    <w:tmpl w:val="9BCC7F5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A1D749C"/>
    <w:multiLevelType w:val="multilevel"/>
    <w:tmpl w:val="98B276C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BA83CF1"/>
    <w:multiLevelType w:val="multilevel"/>
    <w:tmpl w:val="77EE7F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DBF5E9A"/>
    <w:multiLevelType w:val="multilevel"/>
    <w:tmpl w:val="FBBE4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7"/>
  </w:num>
  <w:num w:numId="3">
    <w:abstractNumId w:val="24"/>
  </w:num>
  <w:num w:numId="4">
    <w:abstractNumId w:val="35"/>
  </w:num>
  <w:num w:numId="5">
    <w:abstractNumId w:val="30"/>
  </w:num>
  <w:num w:numId="6">
    <w:abstractNumId w:val="34"/>
  </w:num>
  <w:num w:numId="7">
    <w:abstractNumId w:val="43"/>
  </w:num>
  <w:num w:numId="8">
    <w:abstractNumId w:val="48"/>
  </w:num>
  <w:num w:numId="9">
    <w:abstractNumId w:val="40"/>
  </w:num>
  <w:num w:numId="10">
    <w:abstractNumId w:val="23"/>
  </w:num>
  <w:num w:numId="11">
    <w:abstractNumId w:val="38"/>
  </w:num>
  <w:num w:numId="12">
    <w:abstractNumId w:val="19"/>
  </w:num>
  <w:num w:numId="13">
    <w:abstractNumId w:val="26"/>
  </w:num>
  <w:num w:numId="14">
    <w:abstractNumId w:val="20"/>
  </w:num>
  <w:num w:numId="15">
    <w:abstractNumId w:val="33"/>
  </w:num>
  <w:num w:numId="16">
    <w:abstractNumId w:val="17"/>
  </w:num>
  <w:num w:numId="17">
    <w:abstractNumId w:val="3"/>
  </w:num>
  <w:num w:numId="18">
    <w:abstractNumId w:val="5"/>
  </w:num>
  <w:num w:numId="19">
    <w:abstractNumId w:val="18"/>
  </w:num>
  <w:num w:numId="20">
    <w:abstractNumId w:val="39"/>
  </w:num>
  <w:num w:numId="21">
    <w:abstractNumId w:val="36"/>
  </w:num>
  <w:num w:numId="22">
    <w:abstractNumId w:val="41"/>
  </w:num>
  <w:num w:numId="23">
    <w:abstractNumId w:val="47"/>
  </w:num>
  <w:num w:numId="24">
    <w:abstractNumId w:val="4"/>
  </w:num>
  <w:num w:numId="25">
    <w:abstractNumId w:val="44"/>
  </w:num>
  <w:num w:numId="26">
    <w:abstractNumId w:val="13"/>
  </w:num>
  <w:num w:numId="27">
    <w:abstractNumId w:val="15"/>
  </w:num>
  <w:num w:numId="28">
    <w:abstractNumId w:val="12"/>
  </w:num>
  <w:num w:numId="29">
    <w:abstractNumId w:val="31"/>
  </w:num>
  <w:num w:numId="30">
    <w:abstractNumId w:val="45"/>
  </w:num>
  <w:num w:numId="31">
    <w:abstractNumId w:val="0"/>
  </w:num>
  <w:num w:numId="32">
    <w:abstractNumId w:val="37"/>
  </w:num>
  <w:num w:numId="33">
    <w:abstractNumId w:val="14"/>
  </w:num>
  <w:num w:numId="34">
    <w:abstractNumId w:val="10"/>
  </w:num>
  <w:num w:numId="35">
    <w:abstractNumId w:val="46"/>
  </w:num>
  <w:num w:numId="36">
    <w:abstractNumId w:val="2"/>
  </w:num>
  <w:num w:numId="37">
    <w:abstractNumId w:val="22"/>
  </w:num>
  <w:num w:numId="38">
    <w:abstractNumId w:val="16"/>
  </w:num>
  <w:num w:numId="39">
    <w:abstractNumId w:val="32"/>
  </w:num>
  <w:num w:numId="40">
    <w:abstractNumId w:val="11"/>
  </w:num>
  <w:num w:numId="41">
    <w:abstractNumId w:val="27"/>
  </w:num>
  <w:num w:numId="42">
    <w:abstractNumId w:val="1"/>
  </w:num>
  <w:num w:numId="43">
    <w:abstractNumId w:val="6"/>
  </w:num>
  <w:num w:numId="44">
    <w:abstractNumId w:val="8"/>
  </w:num>
  <w:num w:numId="45">
    <w:abstractNumId w:val="21"/>
  </w:num>
  <w:num w:numId="46">
    <w:abstractNumId w:val="9"/>
  </w:num>
  <w:num w:numId="47">
    <w:abstractNumId w:val="28"/>
  </w:num>
  <w:num w:numId="48">
    <w:abstractNumId w:val="29"/>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A65"/>
    <w:rsid w:val="00246508"/>
    <w:rsid w:val="005E6E85"/>
    <w:rsid w:val="00C37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3633</Words>
  <Characters>20712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XTreme.ws</cp:lastModifiedBy>
  <cp:revision>2</cp:revision>
  <dcterms:created xsi:type="dcterms:W3CDTF">2021-10-03T02:54:00Z</dcterms:created>
  <dcterms:modified xsi:type="dcterms:W3CDTF">2021-10-03T04:36:00Z</dcterms:modified>
</cp:coreProperties>
</file>